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C173" w14:textId="77777777" w:rsidR="008E1E33" w:rsidRDefault="008E1E33" w:rsidP="006A51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9124EE" w14:textId="77777777" w:rsidR="008E1E33" w:rsidRPr="008E1E33" w:rsidRDefault="008E1E33" w:rsidP="008E1E33">
      <w:pPr>
        <w:jc w:val="center"/>
        <w:rPr>
          <w:b/>
          <w:sz w:val="36"/>
          <w:szCs w:val="36"/>
        </w:rPr>
      </w:pPr>
      <w:r w:rsidRPr="008E1E33">
        <w:rPr>
          <w:i/>
          <w:noProof/>
          <w:lang w:eastAsia="pl-PL"/>
        </w:rPr>
        <w:drawing>
          <wp:inline distT="0" distB="0" distL="0" distR="0" wp14:anchorId="36C96C6A" wp14:editId="6850E90F">
            <wp:extent cx="952500" cy="1152525"/>
            <wp:effectExtent l="0" t="0" r="0" b="9525"/>
            <wp:docPr id="1" name="Obraz 1" descr="LogoSPKonikowo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PKonikowo300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2F619" w14:textId="77777777" w:rsidR="008E1E33" w:rsidRPr="008E1E33" w:rsidRDefault="008E1E33" w:rsidP="008E1E33">
      <w:pPr>
        <w:rPr>
          <w:rFonts w:ascii="Times New Roman" w:hAnsi="Times New Roman"/>
          <w:b/>
          <w:sz w:val="36"/>
          <w:szCs w:val="36"/>
        </w:rPr>
      </w:pPr>
    </w:p>
    <w:p w14:paraId="4EC81E7C" w14:textId="76BE65A4" w:rsidR="008E1E33" w:rsidRPr="008E1E33" w:rsidRDefault="008E1E33" w:rsidP="008E1E33">
      <w:pPr>
        <w:jc w:val="center"/>
        <w:rPr>
          <w:rFonts w:ascii="Times New Roman" w:hAnsi="Times New Roman"/>
          <w:b/>
          <w:sz w:val="36"/>
          <w:szCs w:val="36"/>
        </w:rPr>
      </w:pPr>
      <w:r w:rsidRPr="008E1E33">
        <w:rPr>
          <w:rFonts w:ascii="Times New Roman" w:hAnsi="Times New Roman"/>
          <w:b/>
          <w:sz w:val="36"/>
          <w:szCs w:val="36"/>
        </w:rPr>
        <w:t>Przedmiotowe Zasady Oceniania w edukacji wczesnoszkolnej</w:t>
      </w:r>
    </w:p>
    <w:p w14:paraId="6E46491F" w14:textId="2C0BDE0F" w:rsidR="008E1E33" w:rsidRPr="008E1E33" w:rsidRDefault="008E1E33" w:rsidP="008E1E3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Klasy 3</w:t>
      </w:r>
      <w:r w:rsidRPr="008E1E33">
        <w:rPr>
          <w:rFonts w:ascii="Times New Roman" w:hAnsi="Times New Roman"/>
          <w:b/>
          <w:sz w:val="36"/>
          <w:szCs w:val="36"/>
        </w:rPr>
        <w:t xml:space="preserve">. </w:t>
      </w:r>
    </w:p>
    <w:p w14:paraId="7AE6D958" w14:textId="302ABB94" w:rsidR="008E1E33" w:rsidRPr="008E1E33" w:rsidRDefault="008E1E33" w:rsidP="008E1E33">
      <w:pPr>
        <w:jc w:val="center"/>
        <w:rPr>
          <w:rFonts w:ascii="Times New Roman" w:hAnsi="Times New Roman"/>
          <w:b/>
          <w:sz w:val="36"/>
          <w:szCs w:val="36"/>
        </w:rPr>
      </w:pPr>
      <w:r w:rsidRPr="008E1E33">
        <w:rPr>
          <w:rFonts w:ascii="Times New Roman" w:hAnsi="Times New Roman"/>
          <w:b/>
          <w:sz w:val="36"/>
          <w:szCs w:val="36"/>
        </w:rPr>
        <w:t xml:space="preserve">w Szkole Podstawowej im. Wisławy Szymborskiej w </w:t>
      </w:r>
      <w:proofErr w:type="spellStart"/>
      <w:r w:rsidRPr="008E1E33">
        <w:rPr>
          <w:rFonts w:ascii="Times New Roman" w:hAnsi="Times New Roman"/>
          <w:b/>
          <w:sz w:val="36"/>
          <w:szCs w:val="36"/>
        </w:rPr>
        <w:t>Konikowie</w:t>
      </w:r>
      <w:proofErr w:type="spellEnd"/>
    </w:p>
    <w:p w14:paraId="052CEC13" w14:textId="41A875DD" w:rsidR="008E1E33" w:rsidRPr="008E1E33" w:rsidRDefault="008E1E33" w:rsidP="008E1E3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rok szkolny 2023/2024</w:t>
      </w:r>
    </w:p>
    <w:p w14:paraId="1E7FC189" w14:textId="77777777" w:rsidR="008E1E33" w:rsidRPr="008E1E33" w:rsidRDefault="008E1E33" w:rsidP="008E1E33">
      <w:pPr>
        <w:rPr>
          <w:rFonts w:ascii="Times New Roman" w:hAnsi="Times New Roman"/>
          <w:b/>
          <w:sz w:val="24"/>
          <w:szCs w:val="24"/>
        </w:rPr>
      </w:pPr>
    </w:p>
    <w:p w14:paraId="26306702" w14:textId="77777777" w:rsidR="008E1E33" w:rsidRPr="008E1E33" w:rsidRDefault="008E1E33" w:rsidP="008E1E33">
      <w:pPr>
        <w:rPr>
          <w:rFonts w:ascii="Times New Roman" w:hAnsi="Times New Roman"/>
          <w:b/>
          <w:sz w:val="24"/>
          <w:szCs w:val="24"/>
        </w:rPr>
      </w:pPr>
      <w:r w:rsidRPr="008E1E33">
        <w:rPr>
          <w:rFonts w:ascii="Times New Roman" w:hAnsi="Times New Roman"/>
          <w:b/>
          <w:sz w:val="24"/>
          <w:szCs w:val="24"/>
        </w:rPr>
        <w:t>Podstawa prawna:</w:t>
      </w:r>
    </w:p>
    <w:p w14:paraId="29EC8115" w14:textId="77777777" w:rsidR="008E1E33" w:rsidRPr="008E1E33" w:rsidRDefault="008E1E33" w:rsidP="008E1E33">
      <w:pPr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sz w:val="24"/>
          <w:szCs w:val="24"/>
        </w:rPr>
        <w:t>1. Ustawa Prawo oświatowe z dnia 14 grudnia 2016r.</w:t>
      </w:r>
    </w:p>
    <w:p w14:paraId="7120D5CC" w14:textId="77777777" w:rsidR="008E1E33" w:rsidRPr="008E1E33" w:rsidRDefault="008E1E33" w:rsidP="008E1E33">
      <w:pPr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sz w:val="24"/>
          <w:szCs w:val="24"/>
        </w:rPr>
        <w:t xml:space="preserve">2. Rozporządzenie MEN z dnia 10 czerwca 2015r. w sprawie szczegółowych </w:t>
      </w:r>
      <w:proofErr w:type="spellStart"/>
      <w:r w:rsidRPr="008E1E33">
        <w:rPr>
          <w:rFonts w:ascii="Times New Roman" w:hAnsi="Times New Roman"/>
          <w:sz w:val="24"/>
          <w:szCs w:val="24"/>
        </w:rPr>
        <w:t>warunkówi</w:t>
      </w:r>
      <w:proofErr w:type="spellEnd"/>
      <w:r w:rsidRPr="008E1E33">
        <w:rPr>
          <w:rFonts w:ascii="Times New Roman" w:hAnsi="Times New Roman"/>
          <w:sz w:val="24"/>
          <w:szCs w:val="24"/>
        </w:rPr>
        <w:t xml:space="preserve"> sposobu oceniania, klasyfikowania i promowania uczniów i słuchaczy w szkołach publicznych.</w:t>
      </w:r>
    </w:p>
    <w:p w14:paraId="13B6E4C7" w14:textId="77777777" w:rsidR="008E1E33" w:rsidRPr="008E1E33" w:rsidRDefault="008E1E33" w:rsidP="008E1E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E1E33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Pr="008E1E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E33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Ministra Edukacji Narodowej z dnia 3 sierpnia 2017r. w sprawie oceniania, klasyfikowania i promowania uczniów i słuchaczy w szkołach publicznych</w:t>
      </w:r>
      <w:r w:rsidRPr="008E1E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(Dz. U. 2017, poz. 1534).</w:t>
      </w:r>
    </w:p>
    <w:p w14:paraId="6A736EE5" w14:textId="77777777" w:rsidR="008E1E33" w:rsidRPr="008E1E33" w:rsidRDefault="008E1E33" w:rsidP="008E1E33">
      <w:pPr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sz w:val="24"/>
          <w:szCs w:val="24"/>
        </w:rPr>
        <w:lastRenderedPageBreak/>
        <w:t xml:space="preserve">4. ZWO Szkoły Podstawowej im. Wisławy Szymborskiej w </w:t>
      </w:r>
      <w:proofErr w:type="spellStart"/>
      <w:r w:rsidRPr="008E1E33">
        <w:rPr>
          <w:rFonts w:ascii="Times New Roman" w:hAnsi="Times New Roman"/>
          <w:sz w:val="24"/>
          <w:szCs w:val="24"/>
        </w:rPr>
        <w:t>Konikowie</w:t>
      </w:r>
      <w:proofErr w:type="spellEnd"/>
      <w:r w:rsidRPr="008E1E33">
        <w:rPr>
          <w:rFonts w:ascii="Times New Roman" w:hAnsi="Times New Roman"/>
          <w:sz w:val="24"/>
          <w:szCs w:val="24"/>
        </w:rPr>
        <w:t>.</w:t>
      </w:r>
    </w:p>
    <w:p w14:paraId="697247C4" w14:textId="77777777" w:rsidR="008E1E33" w:rsidRPr="008E1E33" w:rsidRDefault="008E1E33" w:rsidP="008E1E33">
      <w:pPr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b/>
          <w:sz w:val="24"/>
          <w:szCs w:val="24"/>
        </w:rPr>
        <w:t xml:space="preserve">1. Ocenianie wewnątrzszkolne </w:t>
      </w:r>
      <w:r w:rsidRPr="008E1E33">
        <w:rPr>
          <w:rFonts w:ascii="Times New Roman" w:hAnsi="Times New Roman"/>
          <w:sz w:val="24"/>
          <w:szCs w:val="24"/>
        </w:rPr>
        <w:t>osiągnieć edukacyjnych uczniów polega na</w:t>
      </w:r>
      <w:r w:rsidRPr="008E1E33">
        <w:rPr>
          <w:rFonts w:ascii="Times New Roman" w:hAnsi="Times New Roman"/>
          <w:b/>
          <w:sz w:val="24"/>
          <w:szCs w:val="24"/>
        </w:rPr>
        <w:t xml:space="preserve"> </w:t>
      </w:r>
      <w:r w:rsidRPr="008E1E33">
        <w:rPr>
          <w:rFonts w:ascii="Times New Roman" w:hAnsi="Times New Roman"/>
          <w:sz w:val="24"/>
          <w:szCs w:val="24"/>
        </w:rPr>
        <w:t>rozpoznawaniu i monitorowaniu przez nauczycieli poziomu i postępów w opanowywaniu przez uczniów wiadomości i umiejętności w stosunku do wymagań wynikających z podstawy programowej i programów nauczania oraz formułowaniu oceny.</w:t>
      </w:r>
    </w:p>
    <w:p w14:paraId="60381EB7" w14:textId="77777777" w:rsidR="008E1E33" w:rsidRPr="008E1E33" w:rsidRDefault="008E1E33" w:rsidP="008E1E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1E33">
        <w:rPr>
          <w:rFonts w:ascii="Times New Roman" w:hAnsi="Times New Roman"/>
          <w:b/>
          <w:bCs/>
          <w:sz w:val="24"/>
          <w:szCs w:val="24"/>
        </w:rPr>
        <w:t>2. Klasyfikacja śródroczna,  roczna i ocenianie bieżące</w:t>
      </w:r>
    </w:p>
    <w:p w14:paraId="63FF3DA0" w14:textId="77777777" w:rsidR="008E1E33" w:rsidRPr="008E1E33" w:rsidRDefault="008E1E33" w:rsidP="008E1E33">
      <w:pPr>
        <w:jc w:val="both"/>
        <w:rPr>
          <w:rFonts w:ascii="Times New Roman" w:hAnsi="Times New Roman"/>
          <w:bCs/>
          <w:sz w:val="24"/>
          <w:szCs w:val="24"/>
        </w:rPr>
      </w:pPr>
      <w:r w:rsidRPr="008E1E33">
        <w:rPr>
          <w:rFonts w:ascii="Times New Roman" w:hAnsi="Times New Roman"/>
          <w:bCs/>
          <w:sz w:val="24"/>
          <w:szCs w:val="24"/>
        </w:rPr>
        <w:t xml:space="preserve">1) klasyfikację śródroczną uczniów przeprowadza się  raz w ciągu roku szkolnego,  </w:t>
      </w:r>
    </w:p>
    <w:p w14:paraId="51EC1996" w14:textId="77777777" w:rsidR="008E1E33" w:rsidRPr="008E1E33" w:rsidRDefault="008E1E33" w:rsidP="008E1E33">
      <w:pPr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bCs/>
          <w:sz w:val="24"/>
          <w:szCs w:val="24"/>
        </w:rPr>
        <w:t>w ostatnim tygodniu przed feriami zimowymi, natomiast roczną 2 tygodnie przed zakończeniem roku szkolnego;</w:t>
      </w:r>
    </w:p>
    <w:p w14:paraId="699E6FFF" w14:textId="77777777" w:rsidR="008E1E33" w:rsidRPr="008E1E33" w:rsidRDefault="008E1E33" w:rsidP="008E1E33">
      <w:pPr>
        <w:jc w:val="both"/>
        <w:rPr>
          <w:rFonts w:ascii="Times New Roman" w:hAnsi="Times New Roman"/>
          <w:bCs/>
          <w:sz w:val="24"/>
          <w:szCs w:val="24"/>
        </w:rPr>
      </w:pPr>
      <w:r w:rsidRPr="008E1E33">
        <w:rPr>
          <w:rFonts w:ascii="Times New Roman" w:hAnsi="Times New Roman"/>
          <w:bCs/>
          <w:sz w:val="24"/>
          <w:szCs w:val="24"/>
        </w:rPr>
        <w:t xml:space="preserve">2) </w:t>
      </w:r>
      <w:r w:rsidRPr="008E1E33">
        <w:rPr>
          <w:rFonts w:ascii="Times New Roman" w:hAnsi="Times New Roman"/>
          <w:sz w:val="24"/>
          <w:szCs w:val="24"/>
        </w:rPr>
        <w:t>w klasach I – III oceny śródroczne i roczne są ocenami opisowymi. Ocenę opisową sporządzają nauczyciele uczący w oparciu o zgromadzone materiały oraz odnotowane w dzienniku lekcyjnym oceny cyfrowe;</w:t>
      </w:r>
    </w:p>
    <w:p w14:paraId="7E3B880A" w14:textId="77777777" w:rsidR="008E1E33" w:rsidRPr="008E1E33" w:rsidRDefault="008E1E33" w:rsidP="008E1E33">
      <w:pPr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sz w:val="24"/>
          <w:szCs w:val="24"/>
        </w:rPr>
        <w:t xml:space="preserve">3) </w:t>
      </w:r>
      <w:r w:rsidRPr="008E1E33">
        <w:rPr>
          <w:rFonts w:ascii="Times New Roman" w:hAnsi="Times New Roman"/>
          <w:bCs/>
          <w:sz w:val="24"/>
          <w:szCs w:val="24"/>
        </w:rPr>
        <w:t>klasyfikacja śródroczna i roczna</w:t>
      </w:r>
      <w:r w:rsidRPr="008E1E33">
        <w:rPr>
          <w:rFonts w:ascii="Times New Roman" w:hAnsi="Times New Roman"/>
          <w:sz w:val="24"/>
          <w:szCs w:val="24"/>
        </w:rPr>
        <w:t xml:space="preserve"> z zachowania w klasach I—III szkoły podstawowej uwzględnia rozpoznawanie przez wychowawcę wypełnianie przez ucznia zasad współżycia społecznego i norm etycznych zachowania zawartych w Statucie Szkoły;</w:t>
      </w:r>
    </w:p>
    <w:p w14:paraId="4CDED1E1" w14:textId="77777777" w:rsidR="008E1E33" w:rsidRPr="008E1E33" w:rsidRDefault="008E1E33" w:rsidP="008E1E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1E33">
        <w:rPr>
          <w:rFonts w:ascii="Times New Roman" w:hAnsi="Times New Roman"/>
          <w:b/>
          <w:bCs/>
          <w:sz w:val="24"/>
          <w:szCs w:val="24"/>
        </w:rPr>
        <w:t>3. Ocenianie bieżące</w:t>
      </w:r>
    </w:p>
    <w:p w14:paraId="1B269475" w14:textId="77777777" w:rsidR="008E1E33" w:rsidRPr="008E1E33" w:rsidRDefault="008E1E33" w:rsidP="008E1E33">
      <w:pPr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sz w:val="24"/>
          <w:szCs w:val="24"/>
        </w:rPr>
        <w:t xml:space="preserve">1) w klasach I-III ocenianie bieżące ma charakter ciągły i odbywa się systematycznie. </w:t>
      </w:r>
    </w:p>
    <w:p w14:paraId="321A1FAD" w14:textId="77777777" w:rsidR="008E1E33" w:rsidRPr="008E1E33" w:rsidRDefault="008E1E33" w:rsidP="008E1E33">
      <w:pPr>
        <w:jc w:val="both"/>
        <w:rPr>
          <w:rFonts w:ascii="Times New Roman" w:hAnsi="Times New Roman"/>
          <w:bCs/>
          <w:sz w:val="24"/>
          <w:szCs w:val="24"/>
        </w:rPr>
      </w:pPr>
      <w:r w:rsidRPr="008E1E33">
        <w:rPr>
          <w:rFonts w:ascii="Times New Roman" w:hAnsi="Times New Roman"/>
          <w:sz w:val="24"/>
          <w:szCs w:val="24"/>
        </w:rPr>
        <w:t>Nauczyciel gromadzi informację o uczniu poprzez stałą obserwację, analizę wykonanych przez niego zadań i postępów w rozwoju, a także postawy i wysiłek wkładany w realizację zadań. Konstruuje wskazówki mające na celu wspomaganie szkolnej kariery ucznia, dostosowuje odziaływania edukacyjno-wychowawcze do jego indywidualnych możliwości i uzyskiwanych rezultatów w uczeniu się Wskazuje, co uczeń zrobił dobrze, co uczeń powinien zmienić, poprawić i jak dalej się uczyć zgodnie z zasadami oceniania kształtującego. Sposób oceny stosowany jest adekwatnie do rodzaju działań ucznia i może mieć formę ustną lub pisemną, określa, jakość, objaśnia mocne i słabe strony;</w:t>
      </w:r>
      <w:r w:rsidRPr="008E1E33">
        <w:rPr>
          <w:rFonts w:ascii="Times New Roman" w:hAnsi="Times New Roman"/>
          <w:sz w:val="24"/>
          <w:szCs w:val="24"/>
        </w:rPr>
        <w:br/>
        <w:t>a) ocena opisowa określa funkcjonowanie dziecka w zakresie zdobytej wiedzy i umiejętności szkolnych, w sferze rozwoju społeczno-emocjonalnego, fizycznego i artystycznego, uwzględnia szczególne zainteresowania i uzdolnienia ucznia, zawiera wskazówki dla ucznia  i rodziców do dalszych działań oraz zachętę do ucznia się, przedstawia postępy w nauce i motywuje do dalszej pracy;</w:t>
      </w:r>
    </w:p>
    <w:p w14:paraId="2F3DFB27" w14:textId="77777777" w:rsidR="008E1E33" w:rsidRPr="008E1E33" w:rsidRDefault="008E1E33" w:rsidP="008E1E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sz w:val="24"/>
          <w:szCs w:val="24"/>
        </w:rPr>
        <w:lastRenderedPageBreak/>
        <w:t>b) w dzienniku elektronicznym odnotowuje się oceny za pomocą skali cyfrowej od 1do 6, według kryteriów wymagań opracowanych dla poszczególnych klas w pierwszym etapie edukacyjnym w oparciu o podstawę programową;</w:t>
      </w:r>
    </w:p>
    <w:p w14:paraId="77D8CFB2" w14:textId="77777777" w:rsidR="008E1E33" w:rsidRPr="008E1E33" w:rsidRDefault="008E1E33" w:rsidP="008E1E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sz w:val="24"/>
          <w:szCs w:val="24"/>
        </w:rPr>
        <w:t xml:space="preserve">c) stawiane oceny dotyczą konkretnych umiejętności, a formy oceniania wiedzy mają w dzienniku swój symbol i kolor.  </w:t>
      </w:r>
    </w:p>
    <w:p w14:paraId="53A4D946" w14:textId="77777777" w:rsidR="008E1E33" w:rsidRPr="008E1E33" w:rsidRDefault="008E1E33" w:rsidP="008E1E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sz w:val="24"/>
          <w:szCs w:val="24"/>
        </w:rPr>
        <w:t xml:space="preserve">W klasie I, na początku roku szkolnego, odbędzie się sprawdzian diagnozujący poziom wiadomości i umiejętności uczniów. W I półroczu przewidziane są 2 sprawdziany zintegrowane i 2  matematyczne oraz 1 semestralny. W II półroczu 4 sprawdziany zintegrowane i 4  matematyczne oraz 1 roczny. </w:t>
      </w:r>
    </w:p>
    <w:p w14:paraId="763024C6" w14:textId="77777777" w:rsidR="008E1E33" w:rsidRPr="008E1E33" w:rsidRDefault="008E1E33" w:rsidP="008E1E33">
      <w:pPr>
        <w:rPr>
          <w:rFonts w:ascii="Times New Roman" w:hAnsi="Times New Roman"/>
          <w:b/>
          <w:sz w:val="24"/>
          <w:szCs w:val="24"/>
        </w:rPr>
      </w:pPr>
      <w:r w:rsidRPr="008E1E33">
        <w:rPr>
          <w:rFonts w:ascii="Times New Roman" w:hAnsi="Times New Roman"/>
          <w:b/>
          <w:sz w:val="24"/>
          <w:szCs w:val="24"/>
        </w:rPr>
        <w:br/>
        <w:t xml:space="preserve">3. </w:t>
      </w:r>
      <w:r w:rsidRPr="008E1E33">
        <w:rPr>
          <w:rFonts w:ascii="Times New Roman" w:hAnsi="Times New Roman"/>
          <w:b/>
          <w:bCs/>
          <w:sz w:val="24"/>
          <w:szCs w:val="24"/>
        </w:rPr>
        <w:t>Dopuszcza się komentarz słowny lub pisemny typu:</w:t>
      </w:r>
    </w:p>
    <w:p w14:paraId="2FFFB1AC" w14:textId="77777777" w:rsidR="008E1E33" w:rsidRPr="008E1E33" w:rsidRDefault="008E1E33" w:rsidP="008E1E33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b/>
          <w:bCs/>
          <w:sz w:val="24"/>
          <w:szCs w:val="24"/>
        </w:rPr>
        <w:t>6p.</w:t>
      </w:r>
      <w:r w:rsidRPr="008E1E33">
        <w:rPr>
          <w:rFonts w:ascii="Times New Roman" w:hAnsi="Times New Roman"/>
          <w:sz w:val="24"/>
          <w:szCs w:val="24"/>
        </w:rPr>
        <w:t xml:space="preserve">  Znakomicie! Brawo! Osiągasz doskonałe wyniki. Posiadasz uzdolnienia i rozwijasz je. Należą Ci się gratulacje!</w:t>
      </w:r>
      <w:r w:rsidRPr="008E1E33">
        <w:rPr>
          <w:rFonts w:ascii="Times New Roman" w:hAnsi="Times New Roman"/>
          <w:sz w:val="24"/>
          <w:szCs w:val="24"/>
        </w:rPr>
        <w:br/>
      </w:r>
      <w:r w:rsidRPr="008E1E33">
        <w:rPr>
          <w:rFonts w:ascii="Times New Roman" w:hAnsi="Times New Roman"/>
          <w:b/>
          <w:bCs/>
          <w:sz w:val="24"/>
          <w:szCs w:val="24"/>
        </w:rPr>
        <w:t xml:space="preserve">5p. </w:t>
      </w:r>
      <w:r w:rsidRPr="008E1E33">
        <w:rPr>
          <w:rFonts w:ascii="Times New Roman" w:hAnsi="Times New Roman"/>
          <w:sz w:val="24"/>
          <w:szCs w:val="24"/>
        </w:rPr>
        <w:t>Bardzo dobrze pracujesz. Robisz w szybkim tempie duże postępy. Tak trzymaj!</w:t>
      </w:r>
      <w:r w:rsidRPr="008E1E33">
        <w:rPr>
          <w:rFonts w:ascii="Times New Roman" w:hAnsi="Times New Roman"/>
          <w:sz w:val="24"/>
          <w:szCs w:val="24"/>
        </w:rPr>
        <w:br/>
      </w:r>
      <w:r w:rsidRPr="008E1E33">
        <w:rPr>
          <w:rFonts w:ascii="Times New Roman" w:hAnsi="Times New Roman"/>
          <w:b/>
          <w:bCs/>
          <w:sz w:val="24"/>
          <w:szCs w:val="24"/>
        </w:rPr>
        <w:t xml:space="preserve">4p. </w:t>
      </w:r>
      <w:r w:rsidRPr="008E1E33">
        <w:rPr>
          <w:rFonts w:ascii="Times New Roman" w:hAnsi="Times New Roman"/>
          <w:sz w:val="24"/>
          <w:szCs w:val="24"/>
        </w:rPr>
        <w:t>Dobrze pracujesz jednak stać cię, by było lepiej. Włóż więcej wysiłku w podejmowane prace, co umożliwi ci osiągać lepsze wyniki.</w:t>
      </w:r>
      <w:r w:rsidRPr="008E1E33">
        <w:rPr>
          <w:rFonts w:ascii="Times New Roman" w:hAnsi="Times New Roman"/>
          <w:sz w:val="24"/>
          <w:szCs w:val="24"/>
        </w:rPr>
        <w:br/>
      </w:r>
      <w:r w:rsidRPr="008E1E33">
        <w:rPr>
          <w:rFonts w:ascii="Times New Roman" w:hAnsi="Times New Roman"/>
          <w:b/>
          <w:bCs/>
          <w:sz w:val="24"/>
          <w:szCs w:val="24"/>
        </w:rPr>
        <w:t>3p.</w:t>
      </w:r>
      <w:r w:rsidRPr="008E1E33">
        <w:rPr>
          <w:rFonts w:ascii="Times New Roman" w:hAnsi="Times New Roman"/>
          <w:sz w:val="24"/>
          <w:szCs w:val="24"/>
        </w:rPr>
        <w:t xml:space="preserve"> Pracujesz, ale osiągasz słabe wyniki. Aby to zmienić na lepsze konieczna jest pomoc nauczyciela i rodziców oraz systematyczna praca wymagająca dużo wysiłku z Twojej strony.</w:t>
      </w:r>
      <w:r w:rsidRPr="008E1E33">
        <w:rPr>
          <w:rFonts w:ascii="Times New Roman" w:hAnsi="Times New Roman"/>
          <w:sz w:val="24"/>
          <w:szCs w:val="24"/>
        </w:rPr>
        <w:br/>
      </w:r>
      <w:r w:rsidRPr="008E1E33">
        <w:rPr>
          <w:rFonts w:ascii="Times New Roman" w:hAnsi="Times New Roman"/>
          <w:b/>
          <w:bCs/>
          <w:sz w:val="24"/>
          <w:szCs w:val="24"/>
        </w:rPr>
        <w:t>2p.</w:t>
      </w:r>
      <w:r w:rsidRPr="008E1E33">
        <w:rPr>
          <w:rFonts w:ascii="Times New Roman" w:hAnsi="Times New Roman"/>
          <w:sz w:val="24"/>
          <w:szCs w:val="24"/>
        </w:rPr>
        <w:t xml:space="preserve"> Zbyt mało pracujesz i osiągasz bardzo słabe wyniki. Włóż więcej wysiłku, bądź aktywniejszy, skorzystaj z pomocy nauczyciela i rodziców.</w:t>
      </w:r>
    </w:p>
    <w:p w14:paraId="7F4FE321" w14:textId="77777777" w:rsidR="008E1E33" w:rsidRPr="008E1E33" w:rsidRDefault="008E1E33" w:rsidP="008E1E33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E1E33">
        <w:rPr>
          <w:rFonts w:ascii="Times New Roman" w:hAnsi="Times New Roman"/>
          <w:b/>
          <w:bCs/>
          <w:sz w:val="24"/>
          <w:szCs w:val="24"/>
        </w:rPr>
        <w:t xml:space="preserve">1p. </w:t>
      </w:r>
      <w:r w:rsidRPr="008E1E33">
        <w:rPr>
          <w:rFonts w:ascii="Times New Roman" w:hAnsi="Times New Roman"/>
          <w:sz w:val="24"/>
          <w:szCs w:val="24"/>
        </w:rPr>
        <w:t xml:space="preserve">Osiągasz niezadowalające rezultaty. Spotkało cię niepowodzenie. Pokonasz je, ale czeka cię więcej systematycznej pracy wspólnie </w:t>
      </w:r>
      <w:r w:rsidRPr="008E1E33">
        <w:rPr>
          <w:rFonts w:ascii="Times New Roman" w:hAnsi="Times New Roman"/>
          <w:sz w:val="24"/>
          <w:szCs w:val="24"/>
        </w:rPr>
        <w:br/>
        <w:t>z nauczycielem i rodzicami.</w:t>
      </w:r>
    </w:p>
    <w:p w14:paraId="001D4A86" w14:textId="77777777" w:rsidR="008E1E33" w:rsidRDefault="008E1E33" w:rsidP="006A51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C09FD0" w14:textId="77777777" w:rsidR="008E1E33" w:rsidRDefault="008E1E33" w:rsidP="006A51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6AE43F" w14:textId="77777777" w:rsidR="008E1E33" w:rsidRDefault="008E1E33" w:rsidP="006A51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C3352C" w14:textId="77777777" w:rsidR="008E1E33" w:rsidRDefault="008E1E33" w:rsidP="006A51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DB80A0" w14:textId="77777777" w:rsidR="008E1E33" w:rsidRDefault="008E1E33" w:rsidP="006A51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AD1A11" w14:textId="66285EC8" w:rsidR="00AB4FF7" w:rsidRPr="006A5189" w:rsidRDefault="006A5189" w:rsidP="006A51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Przedmiotowe Zasady Oceniania uc</w:t>
      </w:r>
      <w:r w:rsidR="004A6A69" w:rsidRPr="00696F14">
        <w:rPr>
          <w:rFonts w:ascii="Times New Roman" w:hAnsi="Times New Roman"/>
          <w:b/>
          <w:sz w:val="28"/>
          <w:szCs w:val="28"/>
        </w:rPr>
        <w:t>znia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14:paraId="2BCDC596" w14:textId="7D280CD1" w:rsidR="00D756B5" w:rsidRPr="00696F14" w:rsidRDefault="006A5189" w:rsidP="006A5189">
      <w:pPr>
        <w:tabs>
          <w:tab w:val="center" w:pos="7002"/>
          <w:tab w:val="left" w:pos="942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ab/>
      </w:r>
      <w:r w:rsidR="002D001D"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  <w:r>
        <w:rPr>
          <w:rFonts w:ascii="Times New Roman" w:hAnsi="Times New Roman"/>
          <w:b/>
          <w:color w:val="00B050"/>
          <w:sz w:val="24"/>
          <w:szCs w:val="24"/>
        </w:rPr>
        <w:tab/>
      </w:r>
    </w:p>
    <w:p w14:paraId="1021C2F1" w14:textId="77777777"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14:paraId="043CDED4" w14:textId="77777777" w:rsidTr="000D60C2">
        <w:tc>
          <w:tcPr>
            <w:tcW w:w="2184" w:type="dxa"/>
            <w:shd w:val="clear" w:color="auto" w:fill="auto"/>
          </w:tcPr>
          <w:p w14:paraId="7A405AE8" w14:textId="011D9DAC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870">
              <w:rPr>
                <w:rFonts w:ascii="Times New Roman" w:hAnsi="Times New Roman"/>
                <w:sz w:val="24"/>
                <w:szCs w:val="24"/>
              </w:rPr>
              <w:t xml:space="preserve">Wspaniale </w:t>
            </w:r>
          </w:p>
        </w:tc>
        <w:tc>
          <w:tcPr>
            <w:tcW w:w="2128" w:type="dxa"/>
            <w:shd w:val="clear" w:color="auto" w:fill="auto"/>
          </w:tcPr>
          <w:p w14:paraId="11EC81CD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C5157" w14:textId="68BE7B80" w:rsidR="00AB4FF7" w:rsidRPr="00696F14" w:rsidRDefault="00FA3870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dobrze</w:t>
            </w:r>
          </w:p>
        </w:tc>
        <w:tc>
          <w:tcPr>
            <w:tcW w:w="2128" w:type="dxa"/>
            <w:shd w:val="clear" w:color="auto" w:fill="auto"/>
          </w:tcPr>
          <w:p w14:paraId="5A095577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208E6C" w14:textId="26BAF616" w:rsidR="00AB4FF7" w:rsidRPr="00696F14" w:rsidRDefault="00FA3870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Ładnie </w:t>
            </w:r>
          </w:p>
        </w:tc>
        <w:tc>
          <w:tcPr>
            <w:tcW w:w="2020" w:type="dxa"/>
            <w:shd w:val="clear" w:color="auto" w:fill="auto"/>
          </w:tcPr>
          <w:p w14:paraId="0304970F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23DB69" w14:textId="32F8374D" w:rsidR="00AB4FF7" w:rsidRPr="00696F14" w:rsidRDefault="00FA3870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Pracuj więcej</w:t>
            </w:r>
          </w:p>
        </w:tc>
        <w:tc>
          <w:tcPr>
            <w:tcW w:w="2436" w:type="dxa"/>
          </w:tcPr>
          <w:p w14:paraId="14A5377F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EC048" w14:textId="6464C5C6" w:rsidR="00D756B5" w:rsidRPr="00696F14" w:rsidRDefault="00FA3870" w:rsidP="00FA3870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Postaraj się </w:t>
            </w:r>
          </w:p>
        </w:tc>
        <w:tc>
          <w:tcPr>
            <w:tcW w:w="2268" w:type="dxa"/>
          </w:tcPr>
          <w:p w14:paraId="65334606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23309" w14:textId="1148C1EE" w:rsidR="00303243" w:rsidRPr="00696F14" w:rsidRDefault="006A5189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 w:rsidR="00FA3870">
              <w:rPr>
                <w:rFonts w:ascii="Times New Roman" w:hAnsi="Times New Roman"/>
                <w:sz w:val="24"/>
                <w:szCs w:val="24"/>
              </w:rPr>
              <w:t xml:space="preserve">le </w:t>
            </w:r>
          </w:p>
        </w:tc>
      </w:tr>
      <w:tr w:rsidR="00AB4FF7" w:rsidRPr="00696F14" w14:paraId="502EAB6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E3D168D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896E727" w14:textId="77777777"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14:paraId="4D3B56C6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C564A2E" w14:textId="1457F08F"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81D6A17" w14:textId="5CA33225"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Słucha z uwagą czytane teksty, </w:t>
            </w:r>
            <w:r w:rsidRPr="00696F14">
              <w:rPr>
                <w:rFonts w:ascii="Times New Roman" w:hAnsi="Times New Roman"/>
              </w:rPr>
              <w:lastRenderedPageBreak/>
              <w:t>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14:paraId="0C724C17" w14:textId="279DD0E2"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7A89853" w14:textId="31FB3022"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39E86D76" w14:textId="2D3211A8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24BC2262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07FCD43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21F25E01" w14:textId="72410E4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6A0D1DF5" w14:textId="71A8A6F7"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0FF2655D" w14:textId="03DEBC05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4338C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71E66FBA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30592450" w14:textId="7E2B617E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D2E0B6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4303832E" w14:textId="055D885B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8CC461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FAAAE89" w14:textId="4414EBD8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3CE704BD" w14:textId="48CBB49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14:paraId="61F69C1A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14:paraId="4CCF8595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504493CC" w14:textId="6B8CB666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Składa ustnie sprawozdanie z </w:t>
            </w:r>
            <w:r w:rsidRPr="00696F14">
              <w:rPr>
                <w:rFonts w:ascii="Times New Roman" w:hAnsi="Times New Roman"/>
              </w:rPr>
              <w:lastRenderedPageBreak/>
              <w:t>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71E6DDCF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D85332" w14:textId="16F56EF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C8EE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5027F9F" w14:textId="103E60D1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50AED258" w14:textId="74B22F12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E6B27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C59E99B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14:paraId="5063BFBE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s</w:t>
            </w:r>
            <w:r w:rsidR="003E5817" w:rsidRPr="00696F14">
              <w:rPr>
                <w:rFonts w:ascii="Times New Roman" w:hAnsi="Times New Roman"/>
              </w:rPr>
              <w:t xml:space="preserve">kłada ustnie </w:t>
            </w:r>
            <w:r w:rsidR="003E5817" w:rsidRPr="00696F14">
              <w:rPr>
                <w:rFonts w:ascii="Times New Roman" w:hAnsi="Times New Roman"/>
              </w:rPr>
              <w:lastRenderedPageBreak/>
              <w:t xml:space="preserve">sprawozdanie z wykonanej pracy. </w:t>
            </w:r>
          </w:p>
          <w:p w14:paraId="1DBFAD2C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14:paraId="5D633FF5" w14:textId="278B23B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3998514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3931965" w14:textId="7BC79C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4E1F7187" w14:textId="3629BEB6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D421C51" w14:textId="0D72273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14:paraId="1C454D8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29BC28DC" w14:textId="70FAF936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32783A3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14:paraId="495E35F5" w14:textId="29B4397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E48DA0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06F0C" w14:textId="10641CE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14:paraId="58CABE4A" w14:textId="13E289D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C10DD8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103AEB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FB13B42" w14:textId="020D8FD5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14:paraId="74D13F45" w14:textId="77777777" w:rsidTr="000D60C2">
        <w:tc>
          <w:tcPr>
            <w:tcW w:w="13164" w:type="dxa"/>
            <w:gridSpan w:val="6"/>
            <w:shd w:val="clear" w:color="auto" w:fill="auto"/>
          </w:tcPr>
          <w:p w14:paraId="787CD73F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5A8C9D" w14:textId="77777777"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>Osiągnięcia w zakresie czytania</w:t>
            </w:r>
          </w:p>
        </w:tc>
      </w:tr>
      <w:tr w:rsidR="00D00A28" w:rsidRPr="00696F14" w14:paraId="17EA81A7" w14:textId="77777777" w:rsidTr="000D60C2">
        <w:tc>
          <w:tcPr>
            <w:tcW w:w="2184" w:type="dxa"/>
            <w:shd w:val="clear" w:color="auto" w:fill="auto"/>
          </w:tcPr>
          <w:p w14:paraId="1A752AE9" w14:textId="7FAA1D6C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1BFBF567" w14:textId="26A1DA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C023235" w14:textId="337BCB0E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14:paraId="6B4CE129" w14:textId="30673233"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7F66CDCA" w14:textId="0FB71884"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5F1ADCE" w14:textId="7BDBDA24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14:paraId="709F33CC" w14:textId="15AFC049"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3CA82703" w14:textId="35C23C5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9ED6101" w14:textId="3C4C8DEA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14:paraId="42AF1EB5" w14:textId="6C305813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14:paraId="5339DA32" w14:textId="0EB4CA6D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6D1FFAE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14:paraId="02A7E9DE" w14:textId="77777777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14:paraId="6D74A533" w14:textId="614A839C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2EF28B17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8251D2D" w14:textId="127D4E45"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14:paraId="29CECB0C" w14:textId="5E6A9B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D504F17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5047B9" w14:textId="07511AD8"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14:paraId="0CF72D5B" w14:textId="500DE429"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14:paraId="0193A340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14:paraId="25D6002E" w14:textId="77777777" w:rsidTr="000D60C2">
        <w:tc>
          <w:tcPr>
            <w:tcW w:w="13164" w:type="dxa"/>
            <w:gridSpan w:val="6"/>
            <w:shd w:val="clear" w:color="auto" w:fill="auto"/>
          </w:tcPr>
          <w:p w14:paraId="1A7CAE60" w14:textId="55BF6F80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2561B6" w14:textId="31223F4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9E2A7E4" w14:textId="574F9D8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5B6418" w14:textId="77777777"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C3A5B86" w14:textId="77777777"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>Osiągnięcia w zakresie pisania</w:t>
            </w:r>
          </w:p>
        </w:tc>
      </w:tr>
      <w:tr w:rsidR="00D00A28" w:rsidRPr="00696F14" w14:paraId="6800E973" w14:textId="77777777" w:rsidTr="000D60C2">
        <w:tc>
          <w:tcPr>
            <w:tcW w:w="2184" w:type="dxa"/>
            <w:shd w:val="clear" w:color="auto" w:fill="auto"/>
          </w:tcPr>
          <w:p w14:paraId="1DD1B470" w14:textId="77777777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14:paraId="1103EA5B" w14:textId="4D3E7B1D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5E426B57" w14:textId="2851F4C0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14:paraId="08141A52" w14:textId="2FB66F6F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14:paraId="231DFA3B" w14:textId="32B27E3D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imion i nazwisk. </w:t>
            </w:r>
          </w:p>
          <w:p w14:paraId="351CD0FB" w14:textId="4EF74167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2D8A0800" w14:textId="0B6E6424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14:paraId="2361A12C" w14:textId="14BF3C78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7370DF29" w14:textId="2696A25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14:paraId="6DDB22F9" w14:textId="48A6FADE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14:paraId="0AD98B7E" w14:textId="7903ECE7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 w14:paraId="4C2E215A" w14:textId="6633C7AD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układa i zapisuje zdarzenia </w:t>
            </w:r>
            <w:r w:rsidRPr="00696F14">
              <w:rPr>
                <w:rFonts w:ascii="Times New Roman" w:hAnsi="Times New Roman"/>
              </w:rPr>
              <w:lastRenderedPageBreak/>
              <w:t xml:space="preserve">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C26478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14:paraId="5C952336" w14:textId="29BBDF62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14:paraId="6074C3BA" w14:textId="7C2DCC26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14:paraId="44DFEB8A" w14:textId="48F2E326"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14:paraId="5CACA890" w14:textId="58F783E9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7A85B319" w14:textId="09E979BF"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7634C1EF" w14:textId="77777777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14:paraId="6100F7C4" w14:textId="26AC86E9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14:paraId="7D2E0379" w14:textId="330CC4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14:paraId="1481CAEF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5252F25D" w14:textId="00B64B11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geograficznych, imion i nazwisk. </w:t>
            </w:r>
          </w:p>
          <w:p w14:paraId="69484106" w14:textId="0BD8FA3E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14:paraId="13F37DFD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F352195" w14:textId="277578F6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14:paraId="345646B1" w14:textId="526C0CB7"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14:paraId="695D4575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14:paraId="3A3E7C09" w14:textId="6A951048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 w14:paraId="6CE2CDFD" w14:textId="6F36ACAC"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 xml:space="preserve">układaniu zdarzeń we właściwej kolejności </w:t>
            </w:r>
            <w:r w:rsidRPr="00696F14">
              <w:rPr>
                <w:rFonts w:ascii="Times New Roman" w:hAnsi="Times New Roman"/>
              </w:rPr>
              <w:lastRenderedPageBreak/>
              <w:t>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14:paraId="54054D02" w14:textId="77777777"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A68275B" w14:textId="379254E5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14:paraId="38BAC1E6" w14:textId="179AB307"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FAD6759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03518DAA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14:paraId="6AB4687B" w14:textId="24D2CD17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14:paraId="6A62B685" w14:textId="6C723A61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14:paraId="3616C34E" w14:textId="77777777" w:rsidTr="000D60C2">
        <w:tc>
          <w:tcPr>
            <w:tcW w:w="13164" w:type="dxa"/>
            <w:gridSpan w:val="6"/>
            <w:shd w:val="clear" w:color="auto" w:fill="auto"/>
          </w:tcPr>
          <w:p w14:paraId="0608D884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66FD79" w14:textId="77777777"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14:paraId="23224EFE" w14:textId="77777777" w:rsidTr="000D60C2">
        <w:tc>
          <w:tcPr>
            <w:tcW w:w="2184" w:type="dxa"/>
            <w:shd w:val="clear" w:color="auto" w:fill="auto"/>
          </w:tcPr>
          <w:p w14:paraId="224F5198" w14:textId="5B897FC3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57F9E7EB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62F9A2E" w14:textId="333223E6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 w14:paraId="294308F3" w14:textId="70D8C1B2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BBB1F4F" w14:textId="296D077B"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24ACC2B0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3EC6041" w14:textId="0DCDF888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wypowiedzenia i poprawnie formułuje </w:t>
            </w:r>
            <w:r w:rsidRPr="00696F14">
              <w:rPr>
                <w:rFonts w:ascii="Times New Roman" w:hAnsi="Times New Roman"/>
              </w:rPr>
              <w:lastRenderedPageBreak/>
              <w:t>zdanie pojedyncze i zdanie złożone.</w:t>
            </w:r>
          </w:p>
          <w:p w14:paraId="12B59B21" w14:textId="636AF812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C0CF583" w14:textId="4A522E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78338917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9BBC2BA" w14:textId="3572A087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łączy </w:t>
            </w:r>
            <w:r w:rsidRPr="00696F14">
              <w:rPr>
                <w:rFonts w:ascii="Times New Roman" w:hAnsi="Times New Roman"/>
              </w:rPr>
              <w:lastRenderedPageBreak/>
              <w:t>wyrazy w wypowiedzenia i formułuje zdanie pojedyncze i zdanie złożone.</w:t>
            </w:r>
          </w:p>
          <w:p w14:paraId="6C1F23C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1AC5CD8" w14:textId="627C017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0FC60818" w14:textId="77777777"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14:paraId="4C726BF6" w14:textId="571EBF25"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łączy wyrazy w wypowiedzenia i formułuje zdanie pojedyncze i zdanie złożone.</w:t>
            </w:r>
          </w:p>
          <w:p w14:paraId="5CA49DA0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323FEB20" w14:textId="3643CF7F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592C08F5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197DD8F" w14:textId="72FE0B5F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14:paraId="09609325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korzysta ze wskazanych źródeł informacji.</w:t>
            </w:r>
          </w:p>
        </w:tc>
        <w:tc>
          <w:tcPr>
            <w:tcW w:w="2268" w:type="dxa"/>
          </w:tcPr>
          <w:p w14:paraId="145E2679" w14:textId="77777777"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14:paraId="58F9BABF" w14:textId="56C4D1F3"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14:paraId="17071F78" w14:textId="185AE2D0"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14:paraId="7F7E161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63D29A2" w14:textId="77777777" w:rsidR="00AB4FF7" w:rsidRPr="00696F14" w:rsidRDefault="00AB4FF7" w:rsidP="00AB4FF7">
      <w:pPr>
        <w:rPr>
          <w:rFonts w:ascii="Times New Roman" w:hAnsi="Times New Roman"/>
        </w:rPr>
      </w:pPr>
    </w:p>
    <w:p w14:paraId="23731102" w14:textId="77777777"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14:paraId="0C062172" w14:textId="77777777" w:rsidTr="00B249AB">
        <w:tc>
          <w:tcPr>
            <w:tcW w:w="2126" w:type="dxa"/>
            <w:shd w:val="clear" w:color="auto" w:fill="auto"/>
          </w:tcPr>
          <w:p w14:paraId="10603599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55F4E714" w14:textId="27163D0F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F51C275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E9DD453" w14:textId="1B3125D1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7E75B7B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1AD43BE" w14:textId="0FA449FF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2F0CA37F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12E8FFF4" w14:textId="26B5BDDA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FAFEBB1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AF193AE" w14:textId="2541122A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03" w:type="dxa"/>
          </w:tcPr>
          <w:p w14:paraId="50BB64C2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0154BB4" w14:textId="4C62910D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7E8B" w:rsidRPr="00696F14" w14:paraId="1109B5DA" w14:textId="77777777" w:rsidTr="00B249AB">
        <w:tc>
          <w:tcPr>
            <w:tcW w:w="13117" w:type="dxa"/>
            <w:gridSpan w:val="6"/>
            <w:shd w:val="clear" w:color="auto" w:fill="auto"/>
          </w:tcPr>
          <w:p w14:paraId="623DB8DA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E96400" w14:textId="77777777"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AE47EA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3C9B8461" w14:textId="77777777" w:rsidTr="00B249AB">
        <w:tc>
          <w:tcPr>
            <w:tcW w:w="2126" w:type="dxa"/>
            <w:shd w:val="clear" w:color="auto" w:fill="auto"/>
          </w:tcPr>
          <w:p w14:paraId="3C921781" w14:textId="264DEA96"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14:paraId="4B9C8941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F4A50D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10C13D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0BB64B" w14:textId="611B9F98"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BC670DE" w14:textId="06E4EF03"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17B1EB08" w14:textId="77777777"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7762AAE5" w14:textId="06D993E7"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431A97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C5FCF05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295ED8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C7021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A79A8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6DDFD7A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F61EF40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porównuje przedmioty pod względem wyróżnionej cechy. </w:t>
            </w:r>
          </w:p>
          <w:p w14:paraId="2B24373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27668E4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246CD8B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EC3A52C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</w:t>
            </w:r>
            <w:r w:rsidRPr="00696F14">
              <w:rPr>
                <w:rFonts w:ascii="Times New Roman" w:hAnsi="Times New Roman"/>
              </w:rPr>
              <w:lastRenderedPageBreak/>
              <w:t xml:space="preserve">przedmiotów pod względem wyróżnionej cechy. </w:t>
            </w:r>
          </w:p>
          <w:p w14:paraId="32A47302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9DCEE7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BB523C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2B1769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32DE9D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371B181" w14:textId="77777777"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4BB3831F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A0D42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3266AC1E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35324A31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555022E" w14:textId="77777777"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9418A63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517721B1" w14:textId="77777777" w:rsidTr="00B249AB">
        <w:tc>
          <w:tcPr>
            <w:tcW w:w="2126" w:type="dxa"/>
            <w:shd w:val="clear" w:color="auto" w:fill="auto"/>
          </w:tcPr>
          <w:p w14:paraId="27E5BE8F" w14:textId="32ACF38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33CC4E9D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FF0AEA2" w14:textId="3779C730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F684F47" w14:textId="57B7301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FB602C7" w14:textId="77777777"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9557AB" w14:textId="08B9026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205130F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5D102BE" w14:textId="55DB5873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1E633301" w14:textId="7024EFDC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5EA86A2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FC59BD" w14:textId="1572D9F8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550B9B2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94AF105" w14:textId="5ADD0FB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66C0C1E" w14:textId="564E9C18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 w14:paraId="20C72F7E" w14:textId="1475C865"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5959972" w14:textId="77777777"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F4C5257" w14:textId="47CFB553"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7DFF9098" w14:textId="325C905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14:paraId="505B11E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0C9A58D" w14:textId="6DB0B47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14:paraId="62E0F0A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7C4B98" w14:textId="3242CD6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14:paraId="3D6CF0C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75D7449" w14:textId="2F0778D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14:paraId="7742C94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830311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4BD8DF4E" w14:textId="77777777"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9FB8EE6" w14:textId="77777777"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2A5E60C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14:paraId="1B56A532" w14:textId="77777777" w:rsidTr="00B249AB">
        <w:tc>
          <w:tcPr>
            <w:tcW w:w="13117" w:type="dxa"/>
            <w:gridSpan w:val="6"/>
            <w:shd w:val="clear" w:color="auto" w:fill="auto"/>
          </w:tcPr>
          <w:p w14:paraId="62545A24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1304E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9B0B683" w14:textId="77777777"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37C7AD3B" w14:textId="77777777" w:rsidTr="00B249AB">
        <w:tc>
          <w:tcPr>
            <w:tcW w:w="2126" w:type="dxa"/>
            <w:shd w:val="clear" w:color="auto" w:fill="auto"/>
          </w:tcPr>
          <w:p w14:paraId="0ADB538D" w14:textId="54CD0FF7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14:paraId="7C5A2B12" w14:textId="24032AE1"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14:paraId="47D235FB" w14:textId="77777777"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14:paraId="2A335A96" w14:textId="5412AE93"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14:paraId="0F26E883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0971AE2" w14:textId="3C15F5DE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14:paraId="7C17A620" w14:textId="6C52D9F2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14:paraId="15DD7218" w14:textId="77777777"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14:paraId="6B6EBA3D" w14:textId="6BC02DB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14:paraId="324D128F" w14:textId="77777777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77045A" w14:textId="1A219D31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14:paraId="60F2F8AC" w14:textId="5F723B29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14:paraId="11EBA6DB" w14:textId="77777777"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14:paraId="371F2115" w14:textId="572C5A38"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równania z niewiadomą zapisaną w postaci okienka.</w:t>
            </w:r>
          </w:p>
          <w:p w14:paraId="5B8DEBD6" w14:textId="77777777"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14:paraId="643ACCDA" w14:textId="527394C5"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6980E96" w14:textId="6BDE4F8A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 w14:paraId="0E4EE316" w14:textId="1E13E37A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14:paraId="596374F8" w14:textId="77777777"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14:paraId="10FDA832" w14:textId="0895A9E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 w14:paraId="036A84C9" w14:textId="578B2B01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9E6010" w14:textId="07B2959B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 w14:paraId="1FF32A36" w14:textId="6093E666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14:paraId="216CEE5E" w14:textId="77777777"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14:paraId="6B013E93" w14:textId="70A3DC61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14:paraId="4EA722AC" w14:textId="77777777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CE9FE24" w14:textId="70BAFB22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7CE36346" w14:textId="77777777" w:rsidTr="00B249AB">
        <w:tc>
          <w:tcPr>
            <w:tcW w:w="13117" w:type="dxa"/>
            <w:gridSpan w:val="6"/>
            <w:shd w:val="clear" w:color="auto" w:fill="auto"/>
          </w:tcPr>
          <w:p w14:paraId="024D778B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EFD16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3B42632C" w14:textId="77777777"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7735EDCA" w14:textId="77777777" w:rsidTr="00B249AB">
        <w:tc>
          <w:tcPr>
            <w:tcW w:w="2126" w:type="dxa"/>
            <w:shd w:val="clear" w:color="auto" w:fill="auto"/>
          </w:tcPr>
          <w:p w14:paraId="3A6481E5" w14:textId="4B1C981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CD805A2" w14:textId="5EDEF04E"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14:paraId="3F0EE323" w14:textId="7AD0E7D1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14:paraId="465CF0B7" w14:textId="7E471324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14:paraId="61B99D44" w14:textId="4CCA020C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8D3296C" w14:textId="594A70CB"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14:paraId="47E8E768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D024C15" w14:textId="17D609D2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14:paraId="6C2DB085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FD9D7ED" w14:textId="09436A40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14:paraId="49106545" w14:textId="77777777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14:paraId="533D7171" w14:textId="040FE306"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5B8C524F" w14:textId="77777777" w:rsidTr="00B249AB">
        <w:tc>
          <w:tcPr>
            <w:tcW w:w="13117" w:type="dxa"/>
            <w:gridSpan w:val="6"/>
            <w:shd w:val="clear" w:color="auto" w:fill="auto"/>
          </w:tcPr>
          <w:p w14:paraId="6AF0543E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DCC41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05B59AE" w14:textId="77777777"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8FD7AEA" w14:textId="77777777" w:rsidTr="00B249AB">
        <w:tc>
          <w:tcPr>
            <w:tcW w:w="2126" w:type="dxa"/>
            <w:shd w:val="clear" w:color="auto" w:fill="auto"/>
          </w:tcPr>
          <w:p w14:paraId="313E8255" w14:textId="6807E5A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="002B4F18" w:rsidRPr="00696F14">
              <w:rPr>
                <w:rFonts w:ascii="Times New Roman" w:hAnsi="Times New Roman"/>
              </w:rPr>
              <w:lastRenderedPageBreak/>
              <w:t>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61AC45B" w14:textId="10A1E0D1"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0BEBA9DC" w14:textId="6714B50C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14:paraId="6AE00562" w14:textId="2849C3E8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linie </w:t>
            </w:r>
            <w:r w:rsidR="002B4F18" w:rsidRPr="00696F14">
              <w:rPr>
                <w:rFonts w:ascii="Times New Roman" w:hAnsi="Times New Roman"/>
              </w:rPr>
              <w:lastRenderedPageBreak/>
              <w:t>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2F3B5DBD" w14:textId="36CA2DD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1387ED1C" w14:textId="2072845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14:paraId="60A00FA8" w14:textId="3DEDDDF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</w:t>
            </w:r>
            <w:r w:rsidRPr="00696F14">
              <w:rPr>
                <w:rFonts w:ascii="Times New Roman" w:hAnsi="Times New Roman"/>
              </w:rPr>
              <w:lastRenderedPageBreak/>
              <w:t xml:space="preserve">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7857A9E" w14:textId="68714D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24B5D71F" w14:textId="77777777"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  <w:p w14:paraId="7FCA6289" w14:textId="77777777"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14:paraId="56BDF064" w14:textId="6F0A78D4"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BC02DF" w14:textId="4B0F46F1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>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7AC6F6FB" w14:textId="5BC507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3DFDF072" w14:textId="54E422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1FE2998" w14:textId="115576D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 xml:space="preserve">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E8E8071" w14:textId="34F228B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5BE228D2" w14:textId="4F07F67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E44DBDB" w14:textId="77777777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367992B" w14:textId="77777777"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14:paraId="02B312B1" w14:textId="286BD17A"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</w:t>
            </w:r>
            <w:r w:rsidRPr="00696F14">
              <w:rPr>
                <w:rFonts w:ascii="Times New Roman" w:hAnsi="Times New Roman"/>
              </w:rPr>
              <w:lastRenderedPageBreak/>
              <w:t xml:space="preserve">dwumianowanymi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14:paraId="2AE0B145" w14:textId="77777777"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5152F898" w14:textId="77777777" w:rsidTr="00B249AB">
        <w:tc>
          <w:tcPr>
            <w:tcW w:w="13117" w:type="dxa"/>
            <w:gridSpan w:val="6"/>
            <w:shd w:val="clear" w:color="auto" w:fill="auto"/>
          </w:tcPr>
          <w:p w14:paraId="7F611B20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5A9CB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E3A6574" w14:textId="77777777"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14:paraId="40F715CF" w14:textId="77777777" w:rsidTr="00B249AB">
        <w:tc>
          <w:tcPr>
            <w:tcW w:w="2126" w:type="dxa"/>
            <w:shd w:val="clear" w:color="auto" w:fill="auto"/>
          </w:tcPr>
          <w:p w14:paraId="71CEE889" w14:textId="070B7601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4B2DD4F4" w14:textId="664A7218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717B6F5" w14:textId="2D68D9A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63D2C9BE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</w:t>
            </w:r>
            <w:r w:rsidRPr="00696F14">
              <w:rPr>
                <w:rFonts w:ascii="Times New Roman" w:hAnsi="Times New Roman"/>
              </w:rPr>
              <w:lastRenderedPageBreak/>
              <w:t>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14:paraId="289257DD" w14:textId="4B9047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1418AF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A7CB265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3CD49AEB" w14:textId="1D004E27"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4347F520" w14:textId="25B904E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</w:t>
            </w:r>
            <w:r w:rsidRPr="00696F14">
              <w:rPr>
                <w:rFonts w:ascii="Times New Roman" w:hAnsi="Times New Roman"/>
              </w:rPr>
              <w:lastRenderedPageBreak/>
              <w:t>strategie i zasady 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0351FE9" w14:textId="77777777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14:paraId="77E751AC" w14:textId="6C73A47A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3A93989A" w14:textId="1D513C7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522CD4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A8E9589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kalendarzem. </w:t>
            </w:r>
          </w:p>
          <w:p w14:paraId="3B0B7E6A" w14:textId="0796953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42FD739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0481B7C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39531D4B" w14:textId="2C53835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15DAD4" w14:textId="1DF003A8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14:paraId="2B79DACD" w14:textId="027B7829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44979765" w14:textId="6ABE438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0697CCAB" w14:textId="6256CE4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</w:t>
            </w:r>
            <w:r w:rsidRPr="00696F14">
              <w:rPr>
                <w:rFonts w:ascii="Times New Roman" w:hAnsi="Times New Roman"/>
              </w:rPr>
              <w:lastRenderedPageBreak/>
              <w:t xml:space="preserve">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14:paraId="089380D6" w14:textId="5F579FF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DC23483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E6543D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DE90039" w14:textId="073CF4B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</w:t>
            </w:r>
            <w:r w:rsidRPr="00696F14">
              <w:rPr>
                <w:rFonts w:ascii="Times New Roman" w:hAnsi="Times New Roman"/>
              </w:rPr>
              <w:lastRenderedPageBreak/>
              <w:t xml:space="preserve">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530BE5B" w14:textId="1BC908E5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14:paraId="55BD7191" w14:textId="01EDCE2F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EBA7879" w14:textId="05698D4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ACBE21" w14:textId="7A4FCC2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</w:t>
            </w:r>
            <w:r w:rsidRPr="00696F14">
              <w:rPr>
                <w:rFonts w:ascii="Times New Roman" w:hAnsi="Times New Roman"/>
              </w:rPr>
              <w:lastRenderedPageBreak/>
              <w:t xml:space="preserve">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14:paraId="4806E1B6" w14:textId="3B43E32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14:paraId="4B0DE845" w14:textId="04B4D3C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14:paraId="6F948125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2F2B5FBB" w14:textId="028CF6D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</w:t>
            </w:r>
            <w:r w:rsidR="00CD72F2" w:rsidRPr="00696F14">
              <w:rPr>
                <w:rFonts w:ascii="Times New Roman" w:hAnsi="Times New Roman"/>
              </w:rPr>
              <w:lastRenderedPageBreak/>
              <w:t xml:space="preserve">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14:paraId="2E04430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27D294" w14:textId="2230F3B6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14:paraId="0A66E9E6" w14:textId="0B3AE0FE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48B4E6F" w14:textId="20A4825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14:paraId="1F4CE6B2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643B039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14:paraId="4704C7C3" w14:textId="2068F77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14:paraId="1D7067DF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C4D9C4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871D19F" w14:textId="6F6CA8B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1839BA6" w14:textId="37344DF0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620C6C41" w14:textId="77777777"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14:paraId="11A1F373" w14:textId="77777777"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14:paraId="74BA1B56" w14:textId="77777777" w:rsidTr="00D568EE">
        <w:tc>
          <w:tcPr>
            <w:tcW w:w="2126" w:type="dxa"/>
            <w:shd w:val="clear" w:color="auto" w:fill="auto"/>
          </w:tcPr>
          <w:p w14:paraId="0D054398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1DFED644" w14:textId="05B3A22E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46EC372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384CD6F6" w14:textId="57616DB1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6DF8071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74F7086" w14:textId="4FB9F4DE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D9CC01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4181EC20" w14:textId="2BF3D320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4C633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D8600ED" w14:textId="43F72A5F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14:paraId="18DE71CC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28C04F97" w14:textId="7C215DBE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696F14" w14:paraId="2A4E8782" w14:textId="77777777" w:rsidTr="00D568EE">
        <w:tc>
          <w:tcPr>
            <w:tcW w:w="13183" w:type="dxa"/>
            <w:gridSpan w:val="6"/>
            <w:shd w:val="clear" w:color="auto" w:fill="auto"/>
          </w:tcPr>
          <w:p w14:paraId="22B7970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2980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B334E44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17464E" w14:textId="77777777" w:rsidTr="00D568EE">
        <w:tc>
          <w:tcPr>
            <w:tcW w:w="2126" w:type="dxa"/>
            <w:shd w:val="clear" w:color="auto" w:fill="auto"/>
          </w:tcPr>
          <w:p w14:paraId="21B142FF" w14:textId="0F56A906"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konkursach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szkolnych i pozaszkolnych oraz doskonale opanował/a umiejętności ujęte w podstawie programowej, tzn.</w:t>
            </w:r>
          </w:p>
          <w:p w14:paraId="2863F00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CFC09A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14:paraId="0C0AD54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6A428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Obiektywnie ocenia swoje postępowanie i </w:t>
            </w:r>
            <w:r w:rsidRPr="00696F14">
              <w:rPr>
                <w:rFonts w:ascii="Times New Roman" w:hAnsi="Times New Roman"/>
              </w:rPr>
              <w:lastRenderedPageBreak/>
              <w:t>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2AEF9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D94FDF9" w14:textId="44198EE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7E037A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C6A4A6A" w14:textId="0E4F2E2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4FC33D8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101D6C85" w14:textId="549E27A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14:paraId="53D8EE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43FA9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595E63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52EB5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F8D2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3AA632B" w14:textId="37B6B76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AB435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809213" w14:textId="1D5DD93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2743F8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75B3D0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14:paraId="0E477A5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2D237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49B6472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70D3679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14:paraId="793B26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D33E6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7B136E12" w14:textId="238BAC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62C7F5" w14:textId="77777777"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3729B41" w14:textId="0F2B05E2"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14:paraId="4EBAEA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14:paraId="73B1BB9A" w14:textId="1F10495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14:paraId="0476FC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C965A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04E60FC" w14:textId="59C571B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14:paraId="19EB73C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14:paraId="78C6213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3F424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282CECA8" w14:textId="4076C43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E7FB2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D7593C" w14:textId="2D2B998C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14:paraId="63E2B38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14:paraId="0B0DF3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14:paraId="313D64B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4E847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3CD952" w14:textId="47B86C9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lastRenderedPageBreak/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6F69DD9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14:paraId="4B6658D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06B4DD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bezpiecznych dla </w:t>
            </w:r>
            <w:r w:rsidRPr="00696F14">
              <w:rPr>
                <w:rFonts w:ascii="Times New Roman" w:hAnsi="Times New Roman"/>
              </w:rPr>
              <w:lastRenderedPageBreak/>
              <w:t xml:space="preserve">siebie i reprezentowanych osób. </w:t>
            </w:r>
          </w:p>
          <w:p w14:paraId="1F95A56B" w14:textId="2753297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F7C6D2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5196C" w14:textId="022B186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14:paraId="1E93550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 w14:paraId="1531FF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wykorzystaniem pracy </w:t>
            </w:r>
            <w:r w:rsidRPr="00696F14">
              <w:rPr>
                <w:rFonts w:ascii="Times New Roman" w:hAnsi="Times New Roman"/>
              </w:rPr>
              <w:lastRenderedPageBreak/>
              <w:t xml:space="preserve">zespołowej w procesie uczenia się. </w:t>
            </w:r>
          </w:p>
          <w:p w14:paraId="3A26AB4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85ACD0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obowiązujących w niej norm. </w:t>
            </w:r>
          </w:p>
          <w:p w14:paraId="2C5301EC" w14:textId="7777777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14:paraId="3B43A897" w14:textId="052D2175"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14:paraId="2DA77A9B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696F14" w14:paraId="214271E6" w14:textId="77777777" w:rsidTr="00D568EE">
        <w:tc>
          <w:tcPr>
            <w:tcW w:w="13183" w:type="dxa"/>
            <w:gridSpan w:val="6"/>
            <w:shd w:val="clear" w:color="auto" w:fill="auto"/>
          </w:tcPr>
          <w:p w14:paraId="50F0E870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4512032E" w14:textId="77777777"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14:paraId="5F10C42A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04441997" w14:textId="77777777" w:rsidTr="00D568EE">
        <w:tc>
          <w:tcPr>
            <w:tcW w:w="2126" w:type="dxa"/>
            <w:shd w:val="clear" w:color="auto" w:fill="auto"/>
          </w:tcPr>
          <w:p w14:paraId="365BE98B" w14:textId="605ADCFA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interesująco opowiada o legendarnym powstaniu państwa polskiego, przedstawia wybrane legendy dotyczące </w:t>
            </w:r>
            <w:r w:rsidRPr="00696F14">
              <w:rPr>
                <w:rFonts w:ascii="Times New Roman" w:hAnsi="Times New Roman"/>
              </w:rPr>
              <w:lastRenderedPageBreak/>
              <w:t>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0D185AF3" w14:textId="7F1B48F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A65E04F" w14:textId="77777777"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15B3435" w14:textId="77777777"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2EE925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5702F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4BFB10D" w14:textId="67D0C06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1BC9E8B5" w14:textId="5866348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ACDE8C" w14:textId="55E28F0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Interesująco opowiada o legendarnym powstaniu państwa polskiego, przedstawia wybrane legendy dotyczące regionu, w którym mieszka.</w:t>
            </w:r>
          </w:p>
          <w:p w14:paraId="2BF119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5B60DB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D5522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BBD664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A3EBF3E" w14:textId="5B2C47C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5C098FE7" w14:textId="5B55D4E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lastRenderedPageBreak/>
              <w:t xml:space="preserve">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8DC56E3" w14:textId="2362BEB3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Opowiada o legendarnym powstaniu państwa polskiego, przedstawia wybrane legendy dotyczące regionu, w którym mieszka.</w:t>
            </w:r>
          </w:p>
          <w:p w14:paraId="75E2702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0AF55CD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1F7617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632F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3179CFB8" w14:textId="2B76A0B0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14:paraId="1A2AEB6F" w14:textId="71A12DCA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E3AA6A8" w14:textId="04554792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opowiada o legendarnym powstaniu państwa polskiego, przedstawia wybrane legendy dotyczące regionu, w którym mieszka.</w:t>
            </w:r>
          </w:p>
          <w:p w14:paraId="7B96CB4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6300EB5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55280E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277B7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5C5DF8E8" w14:textId="48AC36A9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14:paraId="3AB7D5B3" w14:textId="0C8E7C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lastRenderedPageBreak/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</w:tcPr>
          <w:p w14:paraId="5E23B512" w14:textId="3D19B96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opowiada o legendarnym powstaniu państwa polskiego, przedstawia wybrane legendy dotyczące regionu, w którym mieszka.</w:t>
            </w:r>
          </w:p>
          <w:p w14:paraId="398E159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1ADEE201" w14:textId="6C9EC95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7390F0EA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7735D3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1FB3AE9A" w14:textId="3DE27365"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14:paraId="6A589A05" w14:textId="7FE5D7A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lastRenderedPageBreak/>
              <w:t xml:space="preserve">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1985" w:type="dxa"/>
          </w:tcPr>
          <w:p w14:paraId="1EE990F6" w14:textId="57679E6E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legend związanych z powstaniem państwa polskiego i regionu, w którym mieszka.</w:t>
            </w:r>
          </w:p>
          <w:p w14:paraId="64199EC3" w14:textId="77777777"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rozpoznaje symboli </w:t>
            </w:r>
            <w:r w:rsidRPr="00696F14">
              <w:rPr>
                <w:rFonts w:ascii="Times New Roman" w:hAnsi="Times New Roman"/>
              </w:rPr>
              <w:lastRenderedPageBreak/>
              <w:t xml:space="preserve">narodowych, nie wykonuje prac związanych ze świętami narodowymi, nie stosuje się do poznanych zasad w stosunku do symboli narodowych. </w:t>
            </w:r>
          </w:p>
          <w:p w14:paraId="45EC7CBA" w14:textId="77777777"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371C208" w14:textId="211D76D1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14:paraId="1C79B5E7" w14:textId="77777777"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39671F3" w14:textId="77777777"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D9E44AD" w14:textId="60D5627A"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14:paraId="752FBA22" w14:textId="77777777"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2024"/>
      </w:tblGrid>
      <w:tr w:rsidR="005A7689" w:rsidRPr="00696F14" w14:paraId="43876F9A" w14:textId="77777777" w:rsidTr="007258CE">
        <w:tc>
          <w:tcPr>
            <w:tcW w:w="2268" w:type="dxa"/>
            <w:shd w:val="clear" w:color="auto" w:fill="auto"/>
          </w:tcPr>
          <w:p w14:paraId="3BBD93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72BEB993" w14:textId="5E2BB35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9E23F8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7ABF317" w14:textId="11D8021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A9973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2BDF8E51" w14:textId="26D4E05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A6396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97FC498" w14:textId="4FAFDF2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5A5AF3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03FD36E" w14:textId="29107159" w:rsidR="00685856" w:rsidRPr="00696F14" w:rsidRDefault="00685856" w:rsidP="00CD72F2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56" w:type="dxa"/>
          </w:tcPr>
          <w:p w14:paraId="3B9F05D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EB0E67F" w14:textId="76D934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0B101AF5" w14:textId="77777777" w:rsidTr="007258CE">
        <w:tc>
          <w:tcPr>
            <w:tcW w:w="13154" w:type="dxa"/>
            <w:gridSpan w:val="6"/>
            <w:shd w:val="clear" w:color="auto" w:fill="auto"/>
          </w:tcPr>
          <w:p w14:paraId="3DD13C24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EFCF8B6" w14:textId="77777777"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14:paraId="69DE2A78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14:paraId="45E8009F" w14:textId="77777777" w:rsidTr="007258CE">
        <w:tc>
          <w:tcPr>
            <w:tcW w:w="2268" w:type="dxa"/>
            <w:shd w:val="clear" w:color="auto" w:fill="auto"/>
          </w:tcPr>
          <w:p w14:paraId="03E6E8EC" w14:textId="487C98D2"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14:paraId="4C8256E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F4C224C" w14:textId="6B424B6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66CCA3A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3AF735E" w14:textId="38274C5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CE9C9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14:paraId="7FDE19E5" w14:textId="0B07BC2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69459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4433860" w14:textId="161C84B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</w:t>
            </w:r>
            <w:r w:rsidR="00EE2829" w:rsidRPr="00696F14">
              <w:rPr>
                <w:rFonts w:ascii="Times New Roman" w:hAnsi="Times New Roman"/>
              </w:rPr>
              <w:t xml:space="preserve">ia cechy ekosystemów, </w:t>
            </w:r>
            <w:r w:rsidR="00EE2829" w:rsidRPr="00696F14">
              <w:rPr>
                <w:rFonts w:ascii="Times New Roman" w:hAnsi="Times New Roman"/>
              </w:rPr>
              <w:lastRenderedPageBreak/>
              <w:t>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21D65B6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77D0516" w14:textId="56A7BB0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38FD3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F56700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215C3D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06172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1CB2C7B3" w14:textId="5F1B4B7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wyróżn</w:t>
            </w:r>
            <w:r w:rsidR="00EE2829" w:rsidRPr="00696F14">
              <w:rPr>
                <w:rFonts w:ascii="Times New Roman" w:hAnsi="Times New Roman"/>
              </w:rPr>
              <w:t xml:space="preserve">ia cechy </w:t>
            </w:r>
            <w:r w:rsidR="00EE2829" w:rsidRPr="00696F14">
              <w:rPr>
                <w:rFonts w:ascii="Times New Roman" w:hAnsi="Times New Roman"/>
              </w:rPr>
              <w:lastRenderedPageBreak/>
              <w:t>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11A3EF2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91B6052" w14:textId="7BBFFD0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4B14D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D6C2B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14:paraId="39CA662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4BD247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072C6AE2" w14:textId="352A49C1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rozpoznaje i wyróżn</w:t>
            </w:r>
            <w:r w:rsidR="00EE2829" w:rsidRPr="00696F14">
              <w:rPr>
                <w:rFonts w:ascii="Times New Roman" w:hAnsi="Times New Roman"/>
              </w:rPr>
              <w:t xml:space="preserve">ia cechy </w:t>
            </w:r>
            <w:r w:rsidR="00EE2829" w:rsidRPr="00696F14">
              <w:rPr>
                <w:rFonts w:ascii="Times New Roman" w:hAnsi="Times New Roman"/>
              </w:rPr>
              <w:lastRenderedPageBreak/>
              <w:t>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14:paraId="4E0D13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6AF26B2" w14:textId="749AC58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6C5C4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01D9D1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B2027C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A33F3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0BCB165" w14:textId="325C35D3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wyróżn</w:t>
            </w:r>
            <w:r w:rsidR="00EE2829" w:rsidRPr="00696F14">
              <w:rPr>
                <w:rFonts w:ascii="Times New Roman" w:hAnsi="Times New Roman"/>
              </w:rPr>
              <w:t xml:space="preserve">ia cechy ekosystemów, </w:t>
            </w:r>
            <w:r w:rsidR="00EE2829" w:rsidRPr="00696F14">
              <w:rPr>
                <w:rFonts w:ascii="Times New Roman" w:hAnsi="Times New Roman"/>
              </w:rPr>
              <w:lastRenderedPageBreak/>
              <w:t>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31EE1AB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68328E9" w14:textId="47105F1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0C52AF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70F1C86" w14:textId="35BDF1B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14:paraId="49C6411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55BC8F62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1633598C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prowadzi obserwacji i </w:t>
            </w:r>
            <w:r w:rsidRPr="00696F14">
              <w:rPr>
                <w:rFonts w:ascii="Times New Roman" w:hAnsi="Times New Roman"/>
              </w:rPr>
              <w:lastRenderedPageBreak/>
              <w:t xml:space="preserve">hodowli proponowanych na zajęciach. </w:t>
            </w:r>
          </w:p>
          <w:p w14:paraId="3DD595FE" w14:textId="46E1A0DF"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14:paraId="196B2496" w14:textId="77777777" w:rsidTr="007258CE">
        <w:tc>
          <w:tcPr>
            <w:tcW w:w="13154" w:type="dxa"/>
            <w:gridSpan w:val="6"/>
            <w:shd w:val="clear" w:color="auto" w:fill="auto"/>
          </w:tcPr>
          <w:p w14:paraId="706CBB4F" w14:textId="77777777"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5AC6F4" w14:textId="77777777"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38F3EDB" w14:textId="77777777"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14:paraId="7FAD6D87" w14:textId="77777777" w:rsidTr="007258CE">
        <w:tc>
          <w:tcPr>
            <w:tcW w:w="2268" w:type="dxa"/>
            <w:shd w:val="clear" w:color="auto" w:fill="auto"/>
          </w:tcPr>
          <w:p w14:paraId="3E675DD7" w14:textId="503EE6FB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E87E8A9" w14:textId="2FD8C6C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14:paraId="5EF54FE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407D0E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42C9B660" w14:textId="57CE8882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</w:t>
            </w:r>
            <w:r w:rsidRPr="00696F14">
              <w:rPr>
                <w:rFonts w:ascii="Times New Roman" w:hAnsi="Times New Roman"/>
              </w:rPr>
              <w:lastRenderedPageBreak/>
              <w:t>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3AE4E76F" w14:textId="34EFF5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A8F60C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98132EC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14:paraId="1C8B663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ADD4E0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07085584" w14:textId="6E83CA5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</w:t>
            </w:r>
            <w:r w:rsidRPr="00696F14">
              <w:rPr>
                <w:rFonts w:ascii="Times New Roman" w:hAnsi="Times New Roman"/>
              </w:rPr>
              <w:lastRenderedPageBreak/>
              <w:t xml:space="preserve">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5C5680A" w14:textId="63C03D1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3545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BB724B" w14:textId="786FDD6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14:paraId="591C892D" w14:textId="68C098D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6C76C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F828E63" w14:textId="77777777"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dba o higienę oraz estetykę własną i otoczenia.</w:t>
            </w:r>
          </w:p>
          <w:p w14:paraId="1BA1D157" w14:textId="323C8BDE"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zareagować w sytuacji </w:t>
            </w:r>
            <w:r w:rsidRPr="00696F14">
              <w:rPr>
                <w:rFonts w:ascii="Times New Roman" w:hAnsi="Times New Roman"/>
              </w:rPr>
              <w:lastRenderedPageBreak/>
              <w:t>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29E8C6EE" w14:textId="77EF945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24678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9A3D84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14:paraId="0DAC941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0B981E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7B9756D" w14:textId="227FC3A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</w:t>
            </w:r>
            <w:r w:rsidRPr="00696F14">
              <w:rPr>
                <w:rFonts w:ascii="Times New Roman" w:hAnsi="Times New Roman"/>
              </w:rPr>
              <w:lastRenderedPageBreak/>
              <w:t xml:space="preserve">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0DAAFC4" w14:textId="609576C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oraz stosuje zasady netykiety.</w:t>
            </w:r>
          </w:p>
          <w:p w14:paraId="6095AB8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E20BCB" w14:textId="41C9296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2EB676D" w14:textId="0A5080D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BEBA4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7A007BC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6CB38728" w14:textId="55E3B189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7F9A70D0" w14:textId="0841533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E6D9D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D3F035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14:paraId="056EEC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B72EB0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stosuje się do zasad bezpieczeństwa w </w:t>
            </w:r>
            <w:r w:rsidRPr="00696F14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52B00652" w14:textId="1A808C9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5EF6542" w14:textId="759AF97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0C7D4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2EE0A3" w14:textId="292259C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F6CB0DE" w14:textId="29CF2A0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7CA24D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50F33C8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w zakresie dbałości o </w:t>
            </w:r>
            <w:r w:rsidRPr="00696F14">
              <w:rPr>
                <w:rFonts w:ascii="Times New Roman" w:hAnsi="Times New Roman"/>
              </w:rPr>
              <w:lastRenderedPageBreak/>
              <w:t xml:space="preserve">higienę oraz estetykę własną i otoczenia. </w:t>
            </w:r>
          </w:p>
          <w:p w14:paraId="22027E3B" w14:textId="6D1E0FB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E667970" w14:textId="436BB7F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5C4D887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57921B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30F0CD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</w:t>
            </w:r>
            <w:r w:rsidRPr="00696F14">
              <w:rPr>
                <w:rFonts w:ascii="Times New Roman" w:hAnsi="Times New Roman"/>
              </w:rPr>
              <w:lastRenderedPageBreak/>
              <w:t>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636CB0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5BBB3BBE" w14:textId="509F6BC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CDF33E5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  <w:p w14:paraId="38EFD8CB" w14:textId="123315FD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5CA562" w14:textId="1533C7C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1417EF0" w14:textId="3747831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8AF8AF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172EE0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1341559A" w14:textId="3F04EA4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122B3FA" w14:textId="4E29230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B5F361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EAAFA0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14:paraId="5045D6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224A5ECE" w14:textId="62D2A98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stosuje się do zasad bezpieczeństwa w 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1A23CD25" w14:textId="46BE982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A81C2C8" w14:textId="0286ECD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1956" w:type="dxa"/>
          </w:tcPr>
          <w:p w14:paraId="2590E171" w14:textId="2E5CA598"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14:paraId="787C08E2" w14:textId="48767A74"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14:paraId="496DC9E6" w14:textId="584E7CE0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14:paraId="13E769E1" w14:textId="51AFC7BB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2FD590BD" w14:textId="06CF3E45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stosuje zasad właściwego reagowania w </w:t>
            </w:r>
            <w:r w:rsidRPr="00696F14">
              <w:rPr>
                <w:rFonts w:ascii="Times New Roman" w:hAnsi="Times New Roman"/>
              </w:rPr>
              <w:lastRenderedPageBreak/>
              <w:t>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14:paraId="2F1E7EC0" w14:textId="6844390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3FF1484B" w14:textId="2B4121E8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14:paraId="266F3618" w14:textId="05259242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14:paraId="137B1030" w14:textId="10C6DAA9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 w14:paraId="7328B044" w14:textId="6E94728A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 xml:space="preserve">ezpieczeństwa w szkole i podczas zabawy w różnych </w:t>
            </w:r>
            <w:r w:rsidRPr="00696F14">
              <w:rPr>
                <w:rFonts w:ascii="Times New Roman" w:hAnsi="Times New Roman"/>
              </w:rPr>
              <w:lastRenderedPageBreak/>
              <w:t>warunkach i porach roku.</w:t>
            </w:r>
          </w:p>
          <w:p w14:paraId="7AFF0EB2" w14:textId="6D95D2D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F1A514B" w14:textId="652750F0"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 w:rsidR="00685856" w:rsidRPr="00696F14" w14:paraId="6E0B2E7B" w14:textId="77777777" w:rsidTr="007258CE">
        <w:tc>
          <w:tcPr>
            <w:tcW w:w="13154" w:type="dxa"/>
            <w:gridSpan w:val="6"/>
            <w:shd w:val="clear" w:color="auto" w:fill="auto"/>
          </w:tcPr>
          <w:p w14:paraId="3B4FD89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34FF2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2C92DE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14:paraId="29719B34" w14:textId="77777777" w:rsidTr="007258CE">
        <w:tc>
          <w:tcPr>
            <w:tcW w:w="2268" w:type="dxa"/>
            <w:shd w:val="clear" w:color="auto" w:fill="auto"/>
          </w:tcPr>
          <w:p w14:paraId="3E031633" w14:textId="7CC5327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A816281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7778390" w14:textId="331D7A18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63500C94" w14:textId="7E83968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14:paraId="64571B46" w14:textId="0EFD98FF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5EFEE767" w14:textId="3E8CDD97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przedstawia położenie </w:t>
            </w:r>
            <w:r w:rsidRPr="00696F14"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2268" w:type="dxa"/>
            <w:shd w:val="clear" w:color="auto" w:fill="auto"/>
          </w:tcPr>
          <w:p w14:paraId="74004E2E" w14:textId="3ED79E4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7031BDD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AC42CE7" w14:textId="2245BC84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62351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14:paraId="374E7357" w14:textId="666A68F8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62FB6CDD" w14:textId="57ABA6FF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628C370B" w14:textId="759491D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8289C41" w14:textId="6D9D66C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676DE47" w14:textId="7C55A314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CCE6A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14:paraId="6F326F08" w14:textId="7A498B2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przedstawia charakterystyczne dla Polski dyscypliny </w:t>
            </w:r>
            <w:r w:rsidRPr="00696F14">
              <w:rPr>
                <w:rFonts w:ascii="Times New Roman" w:hAnsi="Times New Roman"/>
              </w:rPr>
              <w:lastRenderedPageBreak/>
              <w:t xml:space="preserve">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08FF3BBD" w14:textId="74E74E4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14:paraId="42A37822" w14:textId="2A10114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4448C37" w14:textId="503F91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888B775" w14:textId="35945259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14:paraId="448B71BA" w14:textId="024E7FC7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14:paraId="68B37C71" w14:textId="621330A9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przedstawia </w:t>
            </w:r>
            <w:r w:rsidRPr="00696F14">
              <w:rPr>
                <w:rFonts w:ascii="Times New Roman" w:hAnsi="Times New Roman"/>
              </w:rPr>
              <w:lastRenderedPageBreak/>
              <w:t xml:space="preserve">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24C3E7FC" w14:textId="34B198B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14:paraId="0AA76566" w14:textId="6B84F08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627FEBF" w14:textId="77777777"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E9AC08" w14:textId="691A1CAF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14:paraId="679CE3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3D0B0A" w14:textId="2033C0A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14:paraId="69798EAA" w14:textId="0460227E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przedstawia położenie </w:t>
            </w:r>
            <w:r w:rsidRPr="00696F14"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1956" w:type="dxa"/>
          </w:tcPr>
          <w:p w14:paraId="5FBE311A" w14:textId="77777777"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14:paraId="2A8146C4" w14:textId="685DE6D2"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14:paraId="3EF1E31C" w14:textId="5E21E12F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14:paraId="768F1539" w14:textId="77777777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14:paraId="04D5FB21" w14:textId="08CC5782"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762EED7" w14:textId="17B8BF55"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przedstawić położenia Ziemi w </w:t>
            </w:r>
            <w:r w:rsidRPr="00696F14">
              <w:rPr>
                <w:rFonts w:ascii="Times New Roman" w:hAnsi="Times New Roman"/>
              </w:rPr>
              <w:lastRenderedPageBreak/>
              <w:t>Układzie Słonecznym.</w:t>
            </w:r>
          </w:p>
        </w:tc>
      </w:tr>
    </w:tbl>
    <w:p w14:paraId="065BDF5A" w14:textId="753D3BDE"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9441C9" w14:textId="77777777"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001F7EDA" w14:textId="77777777" w:rsidTr="00D66687">
        <w:tc>
          <w:tcPr>
            <w:tcW w:w="2303" w:type="dxa"/>
            <w:shd w:val="clear" w:color="auto" w:fill="auto"/>
          </w:tcPr>
          <w:p w14:paraId="0BAC77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26EDF19" w14:textId="04AA38E0" w:rsidR="00685856" w:rsidRPr="00696F14" w:rsidRDefault="00685856" w:rsidP="00FA38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271B30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EECD6A5" w14:textId="11548DB8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EF37B5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3DD08FB4" w14:textId="6771E8C9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525BBF8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13A8C8D3" w14:textId="17FC4223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D2D152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59246F9" w14:textId="4381E765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67B9A05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747FF71" w14:textId="6996EDBF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696F14" w14:paraId="3C00DF5D" w14:textId="77777777" w:rsidTr="00D66687">
        <w:tc>
          <w:tcPr>
            <w:tcW w:w="13818" w:type="dxa"/>
            <w:gridSpan w:val="6"/>
            <w:shd w:val="clear" w:color="auto" w:fill="auto"/>
          </w:tcPr>
          <w:p w14:paraId="53521AC8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DA3D3B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6BC8BD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04AA128" w14:textId="77777777" w:rsidTr="00D66687">
        <w:tc>
          <w:tcPr>
            <w:tcW w:w="2303" w:type="dxa"/>
            <w:shd w:val="clear" w:color="auto" w:fill="auto"/>
          </w:tcPr>
          <w:p w14:paraId="0885D16C" w14:textId="5D293CBC"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10BFDF86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BEECF8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039B47B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A94E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51D09F2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71DBB6D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14:paraId="087BABDD" w14:textId="77777777"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14:paraId="4B760DE8" w14:textId="0AAC2106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00515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63DBBE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95DFDA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8079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BA8209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696F14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1BF740E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81EE6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A2E0D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999989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747EA61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39B617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9C262A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696F14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515082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899381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908786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6500094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4D706D9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6D29054E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696F14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59BD7E2A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59E02C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9DD46E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8F54DF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65BC5B2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060225B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</w:t>
            </w:r>
            <w:r w:rsidRPr="00696F14">
              <w:rPr>
                <w:rFonts w:ascii="Times New Roman" w:hAnsi="Times New Roman"/>
              </w:rPr>
              <w:lastRenderedPageBreak/>
              <w:t xml:space="preserve">zwierząt, różnice w budowie, kształcie, ubarwieniu, sposobach poruszania się; </w:t>
            </w:r>
          </w:p>
          <w:p w14:paraId="1B6D8D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4DD7E7F" w14:textId="77777777"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14:paraId="47F07939" w14:textId="77777777" w:rsidTr="00D66687">
        <w:tc>
          <w:tcPr>
            <w:tcW w:w="13818" w:type="dxa"/>
            <w:gridSpan w:val="6"/>
            <w:shd w:val="clear" w:color="auto" w:fill="auto"/>
          </w:tcPr>
          <w:p w14:paraId="5A155F42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0F45E1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14:paraId="39CB51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D935F6C" w14:textId="77777777" w:rsidTr="00D66687">
        <w:tc>
          <w:tcPr>
            <w:tcW w:w="2303" w:type="dxa"/>
            <w:shd w:val="clear" w:color="auto" w:fill="auto"/>
          </w:tcPr>
          <w:p w14:paraId="6F67526D" w14:textId="6DB1F3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20DD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A68EC4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63C77F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8D23B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44E27B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5560F9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2C8612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  <w:p w14:paraId="01A1D12E" w14:textId="7356E57E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7E28EC7" w14:textId="5ED6EEA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098C438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5088D0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4173BB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A5A53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63DE57D" w14:textId="7204937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F99D5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BD95B0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  <w:p w14:paraId="6B935D2F" w14:textId="78E7F515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0F6AC55E" w14:textId="768F752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E22733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AAA536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34D80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F4CC3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EA9C5B" w14:textId="349A0B8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7D147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wykonuje prace i impresje plastyczne jako formy </w:t>
            </w:r>
            <w:r w:rsidRPr="00696F14">
              <w:rPr>
                <w:rFonts w:ascii="Times New Roman" w:hAnsi="Times New Roman"/>
              </w:rPr>
              <w:lastRenderedPageBreak/>
              <w:t xml:space="preserve">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4E5A3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14:paraId="3E861488" w14:textId="4D8B9681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8CE8B4F" w14:textId="788F5C1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6C33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319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D8A60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0A3FC8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1C1A45" w14:textId="14B834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7287E4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prace i impresje plastyczne jako formy przekazania i przedstawienia uczuć, </w:t>
            </w:r>
            <w:r w:rsidRPr="00696F14">
              <w:rPr>
                <w:rFonts w:ascii="Times New Roman" w:hAnsi="Times New Roman"/>
              </w:rPr>
              <w:lastRenderedPageBreak/>
              <w:t xml:space="preserve">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6CAB9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14:paraId="2780CF32" w14:textId="1A9B1DAE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14:paraId="13997880" w14:textId="2ECD049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1B076F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142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BF758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0C7C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0C4B57" w14:textId="79C6982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7B301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jako formy przekazania i przedstawienia uczuć, </w:t>
            </w:r>
            <w:r w:rsidRPr="00696F14">
              <w:rPr>
                <w:rFonts w:ascii="Times New Roman" w:hAnsi="Times New Roman"/>
              </w:rPr>
              <w:lastRenderedPageBreak/>
              <w:t xml:space="preserve">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37AC93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14:paraId="0957F97A" w14:textId="45BB9174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14:paraId="0F0A6A0E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14:paraId="7790AC48" w14:textId="77777777" w:rsidTr="00D66687">
        <w:tc>
          <w:tcPr>
            <w:tcW w:w="13818" w:type="dxa"/>
            <w:gridSpan w:val="6"/>
            <w:shd w:val="clear" w:color="auto" w:fill="auto"/>
          </w:tcPr>
          <w:p w14:paraId="39C07EE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D09D56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630C2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464BF17" w14:textId="77777777" w:rsidTr="00D66687">
        <w:tc>
          <w:tcPr>
            <w:tcW w:w="2303" w:type="dxa"/>
            <w:shd w:val="clear" w:color="auto" w:fill="auto"/>
          </w:tcPr>
          <w:p w14:paraId="042E3E45" w14:textId="155EE20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D179722" w14:textId="642C366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0D0DEACA" w14:textId="78A250C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lastRenderedPageBreak/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9F50F89" w14:textId="3AE40A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961F7E6" w14:textId="284D784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E70196F" w14:textId="14B0469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lastRenderedPageBreak/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8C79EF" w14:textId="5970763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412EB205" w14:textId="34A5A9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7704EBF" w14:textId="6C2D8B1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89C290" w14:textId="4A7544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1F9EB99" w14:textId="32C8CE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2BD02BE4" w14:textId="1A0E9E0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6C30A577" w14:textId="0FDB48E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148A5B1" w14:textId="4254594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B093AA8" w14:textId="2ADD77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2C1C4A8D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3803B437" w14:textId="77777777"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14:paraId="01257A2D" w14:textId="77777777"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85001" w:rsidRPr="00696F14" w14:paraId="451B3BA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5CCBBCF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6A4DB529" w14:textId="19E60FC4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422BDDBE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7E69D23" w14:textId="29F79112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55271CC2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58871E89" w14:textId="1985223A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14:paraId="52AB425D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0F1DC666" w14:textId="237ED7E0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2"/>
          </w:tcPr>
          <w:p w14:paraId="0450FE0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322D9374" w14:textId="542C66D1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22" w:type="dxa"/>
            <w:gridSpan w:val="2"/>
          </w:tcPr>
          <w:p w14:paraId="197EA53B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A9584FA" w14:textId="467153D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696F14" w14:paraId="2A726765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CCE89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00397B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14:paraId="74DF029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14:paraId="08A358B2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1F544C5" w14:textId="6DDC341B"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podstawie programowej, tzn.</w:t>
            </w:r>
          </w:p>
          <w:p w14:paraId="395BDA16" w14:textId="7B883826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3CA5165" w14:textId="77777777"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53A13A2D" w14:textId="0E8EB87B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6B41A9CF" w14:textId="349F316E"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</w:t>
            </w:r>
            <w:r w:rsidRPr="00696F14">
              <w:rPr>
                <w:rFonts w:ascii="Times New Roman" w:hAnsi="Times New Roman"/>
              </w:rPr>
              <w:lastRenderedPageBreak/>
              <w:t>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11C65C1" w14:textId="20C04C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88B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0805D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</w:t>
            </w:r>
            <w:r w:rsidRPr="00696F14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78BC4EE" w14:textId="5A3805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14:paraId="580EC51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9ACBD88" w14:textId="1798C8E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2EFD5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5E38FC7" w14:textId="5839268D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685856"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60F9CA9" w14:textId="4608416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F9E84B" w14:textId="0988450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516A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B6E8D0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</w:t>
            </w:r>
            <w:r w:rsidRPr="00696F14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B245287" w14:textId="07454A24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14:paraId="1B7EE5EE" w14:textId="2257F72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6E47899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7480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</w:t>
            </w:r>
            <w:r w:rsidRPr="00696F14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0139927" w14:textId="1B921F9B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14:paraId="0AE727C4" w14:textId="2A107A82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14:paraId="2388E5E9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14:paraId="60ED3F54" w14:textId="493C2FD5"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14:paraId="7C88B5D9" w14:textId="77777777" w:rsidTr="00202FC8">
        <w:tc>
          <w:tcPr>
            <w:tcW w:w="14220" w:type="dxa"/>
            <w:gridSpan w:val="12"/>
          </w:tcPr>
          <w:p w14:paraId="7D8E6A7E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986F1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1E9AC6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005CF32D" w14:textId="77777777" w:rsidTr="00202FC8">
        <w:tc>
          <w:tcPr>
            <w:tcW w:w="2374" w:type="dxa"/>
            <w:shd w:val="clear" w:color="auto" w:fill="auto"/>
          </w:tcPr>
          <w:p w14:paraId="2820EDD6" w14:textId="2F0A81B2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23B547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FA1944" w14:textId="6DD91859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14:paraId="0E225D1F" w14:textId="622B257D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3FF92DAE" w14:textId="381E94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E17CFB5" w14:textId="1D5031C9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5A35B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29F9EB" w14:textId="3706DAD1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6DD7B406" w14:textId="2C4A1C5B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7C5F5F5E" w14:textId="181D4BE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2411774" w14:textId="1E1164E3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71DA9D9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060355F" w14:textId="52B521F4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96360EF" w14:textId="3F74BADF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762DB162" w14:textId="30F6616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18BB9C32" w14:textId="79788697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1FAEF5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ABB8C2C" w14:textId="2187A363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7A9A191" w14:textId="322E90C6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34E876A9" w14:textId="536622C8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953EF91" w14:textId="13733B46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1D13E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099A64D" w14:textId="3811637C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1EA1EC91" w14:textId="27D1D7CE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</w:t>
            </w:r>
            <w:proofErr w:type="spellStart"/>
            <w:r w:rsidRPr="00696F14">
              <w:rPr>
                <w:rFonts w:ascii="Times New Roman" w:hAnsi="Times New Roman"/>
              </w:rPr>
              <w:t>origami</w:t>
            </w:r>
            <w:proofErr w:type="spellEnd"/>
            <w:r w:rsidRPr="00696F14">
              <w:rPr>
                <w:rFonts w:ascii="Times New Roman" w:hAnsi="Times New Roman"/>
              </w:rPr>
              <w:t xml:space="preserve">, </w:t>
            </w:r>
          </w:p>
          <w:p w14:paraId="72F1357C" w14:textId="0462ED02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D917843" w14:textId="7D2E700A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14:paraId="2A9DBCB3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14:paraId="39846915" w14:textId="77777777" w:rsidTr="00202FC8">
        <w:tc>
          <w:tcPr>
            <w:tcW w:w="14220" w:type="dxa"/>
            <w:gridSpan w:val="12"/>
          </w:tcPr>
          <w:p w14:paraId="08E9B82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69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6BDC6E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20876EB9" w14:textId="77777777" w:rsidTr="00202FC8">
        <w:tc>
          <w:tcPr>
            <w:tcW w:w="2374" w:type="dxa"/>
            <w:shd w:val="clear" w:color="auto" w:fill="auto"/>
          </w:tcPr>
          <w:p w14:paraId="27C0236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1B4711" w14:textId="25CE004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5E821B6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0635D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F01DC81" w14:textId="69C2DE7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575164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7E4A4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wyjaśnia działanie i funkcję narzędzi i </w:t>
            </w:r>
            <w:r w:rsidRPr="00696F14">
              <w:rPr>
                <w:rFonts w:ascii="Times New Roman" w:hAnsi="Times New Roman"/>
              </w:rPr>
              <w:lastRenderedPageBreak/>
              <w:t>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98F00A7" w14:textId="5E5BAE7E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14:paraId="5E18E52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C1BE4E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52872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wyjaśnia działanie i funkcję narzędzi i </w:t>
            </w:r>
            <w:r w:rsidRPr="00696F14">
              <w:rPr>
                <w:rFonts w:ascii="Times New Roman" w:hAnsi="Times New Roman"/>
              </w:rPr>
              <w:lastRenderedPageBreak/>
              <w:t>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BB09AC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12EEF95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działania i funkcji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0A9E372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6AF6EAD" w14:textId="77777777"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35908F" w14:textId="77777777"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1A3494E8" w14:textId="77777777" w:rsidTr="001D7475">
        <w:tc>
          <w:tcPr>
            <w:tcW w:w="2303" w:type="dxa"/>
            <w:shd w:val="clear" w:color="auto" w:fill="auto"/>
          </w:tcPr>
          <w:p w14:paraId="08F769C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6A20177" w14:textId="6B1A1C53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01EE39B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C0EA60D" w14:textId="7AEDAEC5" w:rsidR="00685856" w:rsidRPr="00696F14" w:rsidRDefault="00685856" w:rsidP="00FA38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7904F40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4E135A75" w14:textId="0B56B301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7821C22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357E3831" w14:textId="181DF586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63E829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6724F668" w14:textId="5060C615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14:paraId="100DD0E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7D1498BD" w14:textId="2B9BFA82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85856" w:rsidRPr="00696F14" w14:paraId="26B5A3C6" w14:textId="77777777" w:rsidTr="001D7475">
        <w:tc>
          <w:tcPr>
            <w:tcW w:w="13818" w:type="dxa"/>
            <w:gridSpan w:val="6"/>
            <w:shd w:val="clear" w:color="auto" w:fill="auto"/>
          </w:tcPr>
          <w:p w14:paraId="6E4140B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85C0A9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E0FFEFA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14:paraId="4E56CDBF" w14:textId="77777777" w:rsidTr="001D7475">
        <w:tc>
          <w:tcPr>
            <w:tcW w:w="2303" w:type="dxa"/>
            <w:shd w:val="clear" w:color="auto" w:fill="auto"/>
          </w:tcPr>
          <w:p w14:paraId="2158AC70" w14:textId="13A96A61"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14:paraId="61DBFF6E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FE3086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53C5873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BE2481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2F469C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58AE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</w:t>
            </w:r>
            <w:r w:rsidRPr="00696F14">
              <w:rPr>
                <w:rFonts w:ascii="Times New Roman" w:hAnsi="Times New Roman"/>
              </w:rPr>
              <w:lastRenderedPageBreak/>
              <w:t xml:space="preserve">odkrywania algorytmów. </w:t>
            </w:r>
          </w:p>
          <w:p w14:paraId="7C9F335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8104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2A9259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B78CB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samodzielnie rozwiązuje zadania, </w:t>
            </w:r>
            <w:r w:rsidRPr="00696F14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4172C8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381507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9D515D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niewielką pomocą rozwiązuje zadania, zagadki i łamigłówki prowadzące do </w:t>
            </w:r>
            <w:r w:rsidRPr="00696F14">
              <w:rPr>
                <w:rFonts w:ascii="Times New Roman" w:hAnsi="Times New Roman"/>
              </w:rPr>
              <w:lastRenderedPageBreak/>
              <w:t>odkrywania algorytmów.</w:t>
            </w:r>
          </w:p>
        </w:tc>
        <w:tc>
          <w:tcPr>
            <w:tcW w:w="2303" w:type="dxa"/>
          </w:tcPr>
          <w:p w14:paraId="1EB40C0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C3E8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5A086E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rozwiązuje zadania, zagadki i łamigłówki prowadzące do </w:t>
            </w:r>
            <w:r w:rsidRPr="00696F14">
              <w:rPr>
                <w:rFonts w:ascii="Times New Roman" w:hAnsi="Times New Roman"/>
              </w:rPr>
              <w:lastRenderedPageBreak/>
              <w:t>odkrywania algorytmów.</w:t>
            </w:r>
          </w:p>
        </w:tc>
        <w:tc>
          <w:tcPr>
            <w:tcW w:w="2303" w:type="dxa"/>
          </w:tcPr>
          <w:p w14:paraId="7A634B90" w14:textId="38FF737F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14:paraId="1F0EB233" w14:textId="77777777" w:rsidTr="001D7475">
        <w:tc>
          <w:tcPr>
            <w:tcW w:w="13818" w:type="dxa"/>
            <w:gridSpan w:val="6"/>
            <w:shd w:val="clear" w:color="auto" w:fill="auto"/>
          </w:tcPr>
          <w:p w14:paraId="731FEABB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CF9A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14:paraId="17833180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2B4A1D9F" w14:textId="77777777" w:rsidTr="001D7475">
        <w:tc>
          <w:tcPr>
            <w:tcW w:w="2303" w:type="dxa"/>
            <w:shd w:val="clear" w:color="auto" w:fill="auto"/>
          </w:tcPr>
          <w:p w14:paraId="11D718EF" w14:textId="70D43FE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E44A77" w14:textId="6A8CCFC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t xml:space="preserve">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CFBEBAA" w14:textId="29345052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8CC76D" w14:textId="1EE1E99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ECB854C" w14:textId="73A7AF8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 xml:space="preserve">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0C6E5909" w14:textId="57DAB650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05A6D10" w14:textId="557A727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2816BA88" w14:textId="030619E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6ABEB955" w14:textId="63A7EA3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31D8E485" w14:textId="6BD8FC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8C398B5" w14:textId="24E9B9B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t xml:space="preserve">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AE4A94E" w14:textId="602AEE1D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14:paraId="31401F0E" w14:textId="5C2A86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F43089" w14:textId="69FDB46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56814D5" w14:textId="45D6955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14:paraId="54F3E2A1" w14:textId="6D7659AC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10650509" w14:textId="77777777" w:rsidTr="001D7475">
        <w:tc>
          <w:tcPr>
            <w:tcW w:w="13818" w:type="dxa"/>
            <w:gridSpan w:val="6"/>
            <w:shd w:val="clear" w:color="auto" w:fill="auto"/>
          </w:tcPr>
          <w:p w14:paraId="555F1C2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C7D145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8B41A6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485A1490" w14:textId="77777777" w:rsidTr="001D7475">
        <w:tc>
          <w:tcPr>
            <w:tcW w:w="2303" w:type="dxa"/>
            <w:shd w:val="clear" w:color="auto" w:fill="auto"/>
          </w:tcPr>
          <w:p w14:paraId="0E7EDF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44579A" w14:textId="43D716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3CE186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FBBC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7E6F2CA4" w14:textId="43F59AD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0A107A0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2722E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3973047C" w14:textId="520298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7FD99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FCB802D" w14:textId="5D4B8B7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5D00FDA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A1028E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28FD8D45" w14:textId="342B6CC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22214C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8A8D42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14:paraId="0622E3D2" w14:textId="77777777" w:rsidTr="001D7475">
        <w:tc>
          <w:tcPr>
            <w:tcW w:w="13818" w:type="dxa"/>
            <w:gridSpan w:val="6"/>
            <w:shd w:val="clear" w:color="auto" w:fill="auto"/>
          </w:tcPr>
          <w:p w14:paraId="42D3AE4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D0DA9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605DB62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C989DB7" w14:textId="77777777" w:rsidTr="001D7475">
        <w:tc>
          <w:tcPr>
            <w:tcW w:w="2303" w:type="dxa"/>
            <w:shd w:val="clear" w:color="auto" w:fill="auto"/>
          </w:tcPr>
          <w:p w14:paraId="705B04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4AE032C3" w14:textId="77777777"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  <w:p w14:paraId="038AB25B" w14:textId="7983A865"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23F9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Zgodnie współpracuje z uczniami, wymienia się z nimi pomysłami i doświadczeniami, wykorzystując technologię.</w:t>
            </w:r>
          </w:p>
          <w:p w14:paraId="7AE8EFF9" w14:textId="6B2DD21C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276D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 w14:paraId="554B1605" w14:textId="332412D5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F3468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14:paraId="3C98B3AE" w14:textId="4387B32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Najczęściej właściwie wykorzystuje możliwości technologii do komunikowania się w procesie uczenia się.</w:t>
            </w:r>
          </w:p>
        </w:tc>
        <w:tc>
          <w:tcPr>
            <w:tcW w:w="2303" w:type="dxa"/>
          </w:tcPr>
          <w:p w14:paraId="47F129D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4931E956" w14:textId="096C111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pomocy w zakresie korzystania z możliwości technologii do komunikowania się w procesie uczenia się.</w:t>
            </w:r>
          </w:p>
        </w:tc>
        <w:tc>
          <w:tcPr>
            <w:tcW w:w="2303" w:type="dxa"/>
          </w:tcPr>
          <w:p w14:paraId="11D8DA9B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  <w:p w14:paraId="1AD15AE4" w14:textId="39BC2980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14:paraId="3C6E8152" w14:textId="77777777" w:rsidTr="001D7475">
        <w:tc>
          <w:tcPr>
            <w:tcW w:w="13818" w:type="dxa"/>
            <w:gridSpan w:val="6"/>
            <w:shd w:val="clear" w:color="auto" w:fill="auto"/>
          </w:tcPr>
          <w:p w14:paraId="35E75ADC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957AA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C8DF14B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193DF10" w14:textId="77777777" w:rsidTr="001D7475">
        <w:tc>
          <w:tcPr>
            <w:tcW w:w="2303" w:type="dxa"/>
            <w:shd w:val="clear" w:color="auto" w:fill="auto"/>
          </w:tcPr>
          <w:p w14:paraId="7663ED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AFC6DFE" w14:textId="1361BAF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72A1B2E0" w14:textId="465F5C4F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058420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4DD0BA4" w14:textId="3BFE65D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4E9A365" w14:textId="4F1460BA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E0A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CFAAB7" w14:textId="5DA709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B5760D2" w14:textId="1FF38B69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2A287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D380E9D" w14:textId="486E29D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265F1E58" w14:textId="7F5B016C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A1BE9E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152932E" w14:textId="5021DA7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0BE8AB18" w14:textId="728A662B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27E6440" w14:textId="213D6EF4"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 xml:space="preserve">z </w:t>
            </w:r>
            <w:proofErr w:type="spellStart"/>
            <w:r w:rsidR="006E2FA6">
              <w:rPr>
                <w:rFonts w:ascii="Times New Roman" w:hAnsi="Times New Roman"/>
              </w:rPr>
              <w:t>internetu</w:t>
            </w:r>
            <w:proofErr w:type="spellEnd"/>
            <w:r w:rsidR="006E2FA6">
              <w:rPr>
                <w:rFonts w:ascii="Times New Roman" w:hAnsi="Times New Roman"/>
              </w:rPr>
              <w:t>.</w:t>
            </w:r>
          </w:p>
          <w:p w14:paraId="77F87455" w14:textId="30AD4757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częstego przypominania nie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</w:tbl>
    <w:p w14:paraId="70E117CA" w14:textId="77777777"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14:paraId="065A9C51" w14:textId="77777777"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6A9959AC" w14:textId="77777777" w:rsidTr="001D0CE3">
        <w:tc>
          <w:tcPr>
            <w:tcW w:w="2303" w:type="dxa"/>
            <w:shd w:val="clear" w:color="auto" w:fill="auto"/>
          </w:tcPr>
          <w:p w14:paraId="5D2B93A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6BCD8C9E" w14:textId="270C74AF" w:rsidR="00685856" w:rsidRPr="00696F14" w:rsidRDefault="00FA3870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Wspaniale </w:t>
            </w:r>
          </w:p>
        </w:tc>
        <w:tc>
          <w:tcPr>
            <w:tcW w:w="2303" w:type="dxa"/>
            <w:shd w:val="clear" w:color="auto" w:fill="auto"/>
          </w:tcPr>
          <w:p w14:paraId="479886C1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41766F9B" w14:textId="56719EAE" w:rsidR="00685856" w:rsidRPr="00696F14" w:rsidRDefault="00FA3870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Bardzo dobrze </w:t>
            </w:r>
          </w:p>
        </w:tc>
        <w:tc>
          <w:tcPr>
            <w:tcW w:w="2303" w:type="dxa"/>
            <w:shd w:val="clear" w:color="auto" w:fill="auto"/>
          </w:tcPr>
          <w:p w14:paraId="77A470C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7A88BDCA" w14:textId="76D08966" w:rsidR="00685856" w:rsidRPr="00696F14" w:rsidRDefault="00FA3870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Ładnie </w:t>
            </w:r>
          </w:p>
        </w:tc>
        <w:tc>
          <w:tcPr>
            <w:tcW w:w="2303" w:type="dxa"/>
            <w:shd w:val="clear" w:color="auto" w:fill="auto"/>
          </w:tcPr>
          <w:p w14:paraId="6AE5F3A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12C23973" w14:textId="2DE26C6F" w:rsidR="00685856" w:rsidRPr="00696F14" w:rsidRDefault="00FA3870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 więcej</w:t>
            </w:r>
          </w:p>
        </w:tc>
        <w:tc>
          <w:tcPr>
            <w:tcW w:w="2303" w:type="dxa"/>
          </w:tcPr>
          <w:p w14:paraId="40229F29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0B40AC15" w14:textId="0CECEF3D" w:rsidR="00685856" w:rsidRPr="00696F14" w:rsidRDefault="00FA3870" w:rsidP="00FA3870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Postaraj się</w:t>
            </w:r>
          </w:p>
        </w:tc>
        <w:tc>
          <w:tcPr>
            <w:tcW w:w="2303" w:type="dxa"/>
          </w:tcPr>
          <w:p w14:paraId="4B166058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347AEB15" w14:textId="291D7B90" w:rsidR="00685856" w:rsidRPr="00696F14" w:rsidRDefault="00FA3870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Źle </w:t>
            </w:r>
          </w:p>
        </w:tc>
      </w:tr>
      <w:tr w:rsidR="00685856" w:rsidRPr="00696F14" w14:paraId="7F56DF0C" w14:textId="77777777" w:rsidTr="001D0CE3">
        <w:tc>
          <w:tcPr>
            <w:tcW w:w="13818" w:type="dxa"/>
            <w:gridSpan w:val="6"/>
            <w:shd w:val="clear" w:color="auto" w:fill="auto"/>
          </w:tcPr>
          <w:p w14:paraId="1811FB8C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EBD818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14:paraId="66CDC6F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5EA2502" w14:textId="77777777" w:rsidTr="001D0CE3">
        <w:tc>
          <w:tcPr>
            <w:tcW w:w="2303" w:type="dxa"/>
            <w:shd w:val="clear" w:color="auto" w:fill="auto"/>
          </w:tcPr>
          <w:p w14:paraId="42B7D016" w14:textId="7801FFE2"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0B6B8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C679E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53FCE9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BE6373F" w14:textId="449F273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9E2606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C991448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 xml:space="preserve">z aktywnością ruchową, </w:t>
            </w:r>
            <w:r w:rsidR="00685856" w:rsidRPr="00696F14">
              <w:rPr>
                <w:rFonts w:ascii="Times New Roman" w:hAnsi="Times New Roman"/>
              </w:rPr>
              <w:lastRenderedPageBreak/>
              <w:t>gestami 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67ABBED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2C5DA4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B54E11D" w14:textId="217EB2D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24CFC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E76714E" w14:textId="6F3BD00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</w:t>
            </w:r>
            <w:r w:rsidRPr="00696F14">
              <w:rPr>
                <w:rFonts w:ascii="Times New Roman" w:hAnsi="Times New Roman"/>
              </w:rPr>
              <w:lastRenderedPageBreak/>
              <w:t>ruchową, gestami 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0E5847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4016CB5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5840F8A" w14:textId="149FCF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14:paraId="765504C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6A58330" w14:textId="659C051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 xml:space="preserve">z aktywnością </w:t>
            </w:r>
            <w:r w:rsidRPr="00696F14">
              <w:rPr>
                <w:rFonts w:ascii="Times New Roman" w:hAnsi="Times New Roman"/>
              </w:rPr>
              <w:lastRenderedPageBreak/>
              <w:t>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6A69F2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413394E6" w14:textId="33A64C1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14:paraId="72E4023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035B67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7A60651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</w:t>
            </w:r>
            <w:r w:rsidR="00685856" w:rsidRPr="00696F14">
              <w:rPr>
                <w:rFonts w:ascii="Times New Roman" w:hAnsi="Times New Roman"/>
              </w:rPr>
              <w:lastRenderedPageBreak/>
              <w:t>ruchową, gestam</w:t>
            </w:r>
            <w:r w:rsidRPr="00696F14">
              <w:rPr>
                <w:rFonts w:ascii="Times New Roman" w:hAnsi="Times New Roman"/>
              </w:rPr>
              <w:t>i 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574D1A6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FADE79" w14:textId="77CABB8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14:paraId="0A35A7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14:paraId="4775B6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9DFB331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proponowanych utworów muzycznych i </w:t>
            </w:r>
            <w:r w:rsidRPr="00696F14">
              <w:rPr>
                <w:rFonts w:ascii="Times New Roman" w:hAnsi="Times New Roman"/>
              </w:rPr>
              <w:lastRenderedPageBreak/>
              <w:t xml:space="preserve">reagować na sygnały muzyczne w różnych sytuacjach zadaniowych. </w:t>
            </w:r>
          </w:p>
        </w:tc>
      </w:tr>
      <w:tr w:rsidR="00685856" w:rsidRPr="00696F14" w14:paraId="0F3A1DEA" w14:textId="77777777" w:rsidTr="001D0CE3">
        <w:tc>
          <w:tcPr>
            <w:tcW w:w="13818" w:type="dxa"/>
            <w:gridSpan w:val="6"/>
            <w:shd w:val="clear" w:color="auto" w:fill="auto"/>
          </w:tcPr>
          <w:p w14:paraId="629A9F22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D7BA49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14:paraId="4F1261A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A3E391" w14:textId="77777777" w:rsidTr="001D0CE3">
        <w:tc>
          <w:tcPr>
            <w:tcW w:w="2303" w:type="dxa"/>
            <w:shd w:val="clear" w:color="auto" w:fill="auto"/>
          </w:tcPr>
          <w:p w14:paraId="439A5B5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3AF27CC" w14:textId="7B5867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41967502" w14:textId="59BCA0A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413948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</w:t>
            </w:r>
            <w:r w:rsidRPr="00696F14">
              <w:rPr>
                <w:rFonts w:ascii="Times New Roman" w:hAnsi="Times New Roman"/>
              </w:rPr>
              <w:lastRenderedPageBreak/>
              <w:t>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E36183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326CA96" w14:textId="734EC5CF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3C4B1A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4435EE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BD5C35A" w14:textId="09079D3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2B43002" w14:textId="025802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A28E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</w:t>
            </w:r>
            <w:r w:rsidRPr="00696F14">
              <w:rPr>
                <w:rFonts w:ascii="Times New Roman" w:hAnsi="Times New Roman"/>
              </w:rPr>
              <w:lastRenderedPageBreak/>
              <w:t>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83518D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35010955" w14:textId="77777777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78067DF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1B5DB9" w14:textId="77B08F2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14:paraId="30E758C0" w14:textId="613327E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6448FB9" w14:textId="05642CD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F4A7B1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</w:t>
            </w:r>
            <w:r w:rsidRPr="00696F14">
              <w:rPr>
                <w:rFonts w:ascii="Times New Roman" w:hAnsi="Times New Roman"/>
              </w:rPr>
              <w:lastRenderedPageBreak/>
              <w:t>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3CFE31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śpiewa hymn Polski.</w:t>
            </w:r>
          </w:p>
          <w:p w14:paraId="5946A6D7" w14:textId="5DC33703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14:paraId="67619EE9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71A44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35B97C3B" w14:textId="6B15F90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27DFBEA0" w14:textId="6F19B74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A0B5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96A48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D7A419D" w14:textId="503DD7A9"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14:paraId="063423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19424B34" w14:textId="5551CA3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1F4BC6BC" w14:textId="4899414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13E0A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4BC8DB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73A01EB0" w14:textId="4B708670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14:paraId="4A9E5603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75687C8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14:paraId="217E6146" w14:textId="77777777" w:rsidTr="001D0CE3">
        <w:tc>
          <w:tcPr>
            <w:tcW w:w="13818" w:type="dxa"/>
            <w:gridSpan w:val="6"/>
            <w:shd w:val="clear" w:color="auto" w:fill="auto"/>
          </w:tcPr>
          <w:p w14:paraId="635DF855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0CB9B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14:paraId="2E3E278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BDF851F" w14:textId="77777777" w:rsidTr="001D0CE3">
        <w:tc>
          <w:tcPr>
            <w:tcW w:w="2303" w:type="dxa"/>
            <w:shd w:val="clear" w:color="auto" w:fill="auto"/>
          </w:tcPr>
          <w:p w14:paraId="08667301" w14:textId="15969BC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14:paraId="5D56A628" w14:textId="1F8D08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346D49F8" w14:textId="53E7250A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60314098" w14:textId="147D3ECC"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87EEEB" w14:textId="3AD465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14:paraId="65E59632" w14:textId="2033AF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39EE66C" w14:textId="674B910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33BFDA6D" w14:textId="23DEE29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B4E67" w14:textId="623FBF2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326BB836" w14:textId="57BE6A6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5906F668" w14:textId="3B9944F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sekwencje i układy poruszania się do ulubionych utworów muzycznych.</w:t>
            </w:r>
          </w:p>
          <w:p w14:paraId="6986AD95" w14:textId="38A7837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BE0F48" w14:textId="1F80E29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0C5D3B6A" w14:textId="0B26F9C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1F6C193" w14:textId="290A088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tworzyć sekwencje i układy poruszania się do ulubionych utworów muzycznych.</w:t>
            </w:r>
          </w:p>
          <w:p w14:paraId="6FBD0787" w14:textId="0D6B201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>ych 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D6C4D2" w14:textId="4257688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67499304" w14:textId="1319E65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0F51FD9" w14:textId="582FDDF5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tworzy sekwencje i układy poruszania się do ulubionych utworów muzycznych.</w:t>
            </w:r>
          </w:p>
          <w:p w14:paraId="0C99DB6B" w14:textId="61BA93C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9954D0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14:paraId="05835EFB" w14:textId="62A8E965"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14:paraId="4B648BE3" w14:textId="77777777" w:rsidTr="001D0CE3">
        <w:tc>
          <w:tcPr>
            <w:tcW w:w="13818" w:type="dxa"/>
            <w:gridSpan w:val="6"/>
            <w:shd w:val="clear" w:color="auto" w:fill="auto"/>
          </w:tcPr>
          <w:p w14:paraId="6902CA1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10517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14:paraId="2C120C0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6F5B90CD" w14:textId="77777777" w:rsidTr="001D0CE3">
        <w:tc>
          <w:tcPr>
            <w:tcW w:w="2303" w:type="dxa"/>
            <w:shd w:val="clear" w:color="auto" w:fill="auto"/>
          </w:tcPr>
          <w:p w14:paraId="6B575C67" w14:textId="7A327C18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1180CC90" w14:textId="544989E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346E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782FB6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F498BC" w14:textId="22BD260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0941BBE" w14:textId="554AF7F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F931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4EF651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AA2FD36" w14:textId="3C88053C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9D8F7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3AB3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6AC402C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AB0792" w14:textId="5BBADB0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84E5B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10ED58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31236A6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6B4AAC9" w14:textId="683BA7F3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C08B20E" w14:textId="5E61533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4A39AC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Czasami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1374A5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CFEBD2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3AA5E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9F2618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14:paraId="729593F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 gra melodii piosenek i utworów instrumentalnych, do wyboru: na dzwonkach, ksylofonie, flecie podłużnym, flażolecie </w:t>
            </w:r>
            <w:r w:rsidRPr="00696F14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</w:tr>
      <w:tr w:rsidR="004E794E" w:rsidRPr="00696F14" w14:paraId="2542041E" w14:textId="77777777" w:rsidTr="001D0CE3">
        <w:tc>
          <w:tcPr>
            <w:tcW w:w="13818" w:type="dxa"/>
            <w:gridSpan w:val="6"/>
            <w:shd w:val="clear" w:color="auto" w:fill="auto"/>
          </w:tcPr>
          <w:p w14:paraId="26CEE95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DB1CA6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2E70F47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C2947CC" w14:textId="77777777" w:rsidTr="001D0CE3">
        <w:tc>
          <w:tcPr>
            <w:tcW w:w="2303" w:type="dxa"/>
            <w:shd w:val="clear" w:color="auto" w:fill="auto"/>
          </w:tcPr>
          <w:p w14:paraId="70A4A6F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7A6818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9C35D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6E7BCE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34731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D499D6E" w14:textId="435A83F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03D9593A" w14:textId="16083749"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14:paraId="543DBA31" w14:textId="5F1CDF5D" w:rsidR="00DB45C2" w:rsidRPr="008E1E33" w:rsidRDefault="00DB45C2" w:rsidP="00AB4FF7">
      <w:pPr>
        <w:jc w:val="center"/>
        <w:rPr>
          <w:rFonts w:ascii="Times New Roman" w:hAnsi="Times New Roman"/>
          <w:u w:val="single"/>
        </w:rPr>
      </w:pPr>
    </w:p>
    <w:p w14:paraId="6CFB3689" w14:textId="6C624C0D" w:rsidR="008E1E33" w:rsidRDefault="008E1E33" w:rsidP="008E1E33">
      <w:pPr>
        <w:jc w:val="right"/>
        <w:rPr>
          <w:rFonts w:ascii="Times New Roman" w:hAnsi="Times New Roman"/>
          <w:b/>
        </w:rPr>
      </w:pPr>
      <w:r w:rsidRPr="008E1E33">
        <w:rPr>
          <w:rFonts w:ascii="Times New Roman" w:hAnsi="Times New Roman"/>
        </w:rPr>
        <w:tab/>
      </w:r>
      <w:r w:rsidRPr="008E1E33">
        <w:rPr>
          <w:rFonts w:ascii="Times New Roman" w:hAnsi="Times New Roman"/>
        </w:rPr>
        <w:tab/>
      </w:r>
      <w:r w:rsidRPr="008E1E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8E1E33">
        <w:rPr>
          <w:rFonts w:ascii="Times New Roman" w:hAnsi="Times New Roman"/>
        </w:rPr>
        <w:t>Izabela Dymek</w:t>
      </w:r>
      <w:bookmarkStart w:id="0" w:name="_GoBack"/>
      <w:bookmarkEnd w:id="0"/>
    </w:p>
    <w:p w14:paraId="71B1CC66" w14:textId="7C68079F" w:rsidR="00DB45C2" w:rsidRPr="008E1E33" w:rsidRDefault="008E1E33" w:rsidP="008E1E33">
      <w:pPr>
        <w:jc w:val="right"/>
        <w:rPr>
          <w:rFonts w:ascii="Times New Roman" w:hAnsi="Times New Roman"/>
        </w:rPr>
      </w:pPr>
      <w:r w:rsidRPr="008E1E33">
        <w:rPr>
          <w:rFonts w:ascii="Times New Roman" w:hAnsi="Times New Roman"/>
        </w:rPr>
        <w:t>Dorota Tomczyk</w:t>
      </w:r>
    </w:p>
    <w:p w14:paraId="4800ABDC" w14:textId="77777777" w:rsidR="002F29D0" w:rsidRPr="008E1E33" w:rsidRDefault="002F29D0" w:rsidP="00366694">
      <w:pPr>
        <w:pStyle w:val="Akapitzlist"/>
        <w:ind w:left="786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2F29D0" w:rsidRPr="008E1E33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C7D08" w14:textId="77777777" w:rsidR="007431BC" w:rsidRDefault="007431BC" w:rsidP="008E1E33">
      <w:pPr>
        <w:spacing w:after="0" w:line="240" w:lineRule="auto"/>
      </w:pPr>
      <w:r>
        <w:separator/>
      </w:r>
    </w:p>
  </w:endnote>
  <w:endnote w:type="continuationSeparator" w:id="0">
    <w:p w14:paraId="2F9D63FB" w14:textId="77777777" w:rsidR="007431BC" w:rsidRDefault="007431BC" w:rsidP="008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F5E5" w14:textId="77777777" w:rsidR="007431BC" w:rsidRDefault="007431BC" w:rsidP="008E1E33">
      <w:pPr>
        <w:spacing w:after="0" w:line="240" w:lineRule="auto"/>
      </w:pPr>
      <w:r>
        <w:separator/>
      </w:r>
    </w:p>
  </w:footnote>
  <w:footnote w:type="continuationSeparator" w:id="0">
    <w:p w14:paraId="50E0BD37" w14:textId="77777777" w:rsidR="007431BC" w:rsidRDefault="007431BC" w:rsidP="008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E2B6E"/>
    <w:rsid w:val="003E363C"/>
    <w:rsid w:val="003E5817"/>
    <w:rsid w:val="00433EE7"/>
    <w:rsid w:val="0043567D"/>
    <w:rsid w:val="004377D4"/>
    <w:rsid w:val="004414F7"/>
    <w:rsid w:val="0047663D"/>
    <w:rsid w:val="004832C0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791"/>
    <w:rsid w:val="0061098B"/>
    <w:rsid w:val="00631D81"/>
    <w:rsid w:val="00637E8B"/>
    <w:rsid w:val="00655F89"/>
    <w:rsid w:val="00684FD3"/>
    <w:rsid w:val="00685856"/>
    <w:rsid w:val="00696F14"/>
    <w:rsid w:val="006A5189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431BC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1E33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3C0C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56B5"/>
    <w:rsid w:val="00D80241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870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C1D"/>
  <w15:docId w15:val="{7A608A9B-A534-4AE5-A565-8A1F90B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E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E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E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FA57F-079C-43BD-AE2F-71ECE797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14812</Words>
  <Characters>88877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SP KONIKOWO</cp:lastModifiedBy>
  <cp:revision>3</cp:revision>
  <cp:lastPrinted>2017-04-24T17:54:00Z</cp:lastPrinted>
  <dcterms:created xsi:type="dcterms:W3CDTF">2023-08-31T08:35:00Z</dcterms:created>
  <dcterms:modified xsi:type="dcterms:W3CDTF">2023-08-31T08:40:00Z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